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header6.xml" ContentType="application/vnd.openxmlformats-officedocument.wordprocessingml.header+xml"/>
  <Override PartName="/word/_rels/document.xml.rels" ContentType="application/vnd.openxmlformats-package.relationships+xml"/>
  <Override PartName="/word/fontTable.xml" ContentType="application/vnd.openxmlformats-officedocument.wordprocessingml.fontTable+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both"/>
        <w:rPr>
          <w:rFonts w:cs="TimesNewRoman,Bold" w:ascii="Cambria" w:hAnsi="Cambria"/>
          <w:b/>
          <w:bCs/>
          <w:color w:val="000000"/>
        </w:rPr>
      </w:pPr>
      <w:r>
        <w:rPr>
          <w:rFonts w:cs="TimesNewRoman,Bold" w:ascii="Cambria" w:hAnsi="Cambria"/>
          <w:b/>
          <w:bCs/>
          <w:color w:val="000000"/>
        </w:rPr>
        <w:t>Osnovna šola Venclja Perka</w:t>
      </w:r>
    </w:p>
    <w:p>
      <w:pPr>
        <w:pStyle w:val="Normal"/>
        <w:spacing w:lineRule="auto" w:line="240" w:before="0" w:after="0"/>
        <w:jc w:val="both"/>
        <w:rPr>
          <w:rFonts w:cs="TimesNewRoman,Bold" w:ascii="Cambria" w:hAnsi="Cambria"/>
          <w:b/>
          <w:bCs/>
          <w:color w:val="000000"/>
        </w:rPr>
      </w:pPr>
      <w:r>
        <w:rPr>
          <w:rFonts w:cs="TimesNewRoman,Bold" w:ascii="Cambria" w:hAnsi="Cambria"/>
          <w:b/>
          <w:bCs/>
          <w:color w:val="000000"/>
        </w:rPr>
        <w:t>Ljubljanska 58a</w:t>
      </w:r>
    </w:p>
    <w:p>
      <w:pPr>
        <w:pStyle w:val="Normal"/>
        <w:spacing w:lineRule="auto" w:line="240" w:before="0" w:after="0"/>
        <w:jc w:val="both"/>
        <w:rPr>
          <w:rFonts w:cs="TimesNewRoman,Bold" w:ascii="Cambria" w:hAnsi="Cambria"/>
          <w:b/>
          <w:bCs/>
          <w:color w:val="000000"/>
        </w:rPr>
      </w:pPr>
      <w:r>
        <w:rPr>
          <w:rFonts w:cs="TimesNewRoman,Bold" w:ascii="Cambria" w:hAnsi="Cambria"/>
          <w:b/>
          <w:bCs/>
          <w:color w:val="000000"/>
        </w:rPr>
        <w:t>1230 Domžale</w:t>
      </w:r>
    </w:p>
    <w:p>
      <w:pPr>
        <w:pStyle w:val="Normal"/>
        <w:spacing w:lineRule="auto" w:line="240" w:before="0" w:after="0"/>
        <w:jc w:val="both"/>
        <w:rPr>
          <w:rFonts w:cs="TimesNewRoman,Bold" w:ascii="Cambria" w:hAnsi="Cambria"/>
          <w:b/>
          <w:bCs/>
          <w:color w:val="000000"/>
        </w:rPr>
      </w:pPr>
      <w:r>
        <w:rPr>
          <w:rFonts w:cs="TimesNewRoman,Bold" w:ascii="Cambria" w:hAnsi="Cambria"/>
          <w:b/>
          <w:bCs/>
          <w:color w:val="000000"/>
        </w:rPr>
      </w:r>
    </w:p>
    <w:p>
      <w:pPr>
        <w:pStyle w:val="Normal"/>
        <w:spacing w:lineRule="auto" w:line="240" w:before="0" w:after="0"/>
        <w:jc w:val="both"/>
        <w:rPr>
          <w:rFonts w:cs="TimesNewRoman,Bold" w:ascii="Cambria" w:hAnsi="Cambria"/>
          <w:b/>
          <w:bCs/>
          <w:color w:val="000000"/>
        </w:rPr>
      </w:pPr>
      <w:r>
        <w:rPr>
          <w:rFonts w:cs="TimesNewRoman,Bold" w:ascii="Cambria" w:hAnsi="Cambria"/>
          <w:b/>
          <w:bCs/>
          <w:color w:val="000000"/>
        </w:rPr>
      </w:r>
    </w:p>
    <w:p>
      <w:pPr>
        <w:pStyle w:val="Normal"/>
        <w:spacing w:lineRule="auto" w:line="240" w:before="0" w:after="0"/>
        <w:jc w:val="both"/>
        <w:rPr>
          <w:rFonts w:cs="TimesNewRoman,Bold" w:ascii="Cambria" w:hAnsi="Cambria"/>
          <w:b/>
          <w:bCs/>
          <w:color w:val="000000"/>
        </w:rPr>
      </w:pPr>
      <w:r>
        <w:rPr>
          <w:rFonts w:cs="TimesNewRoman,Bold" w:ascii="Cambria" w:hAnsi="Cambria"/>
          <w:b/>
          <w:bCs/>
          <w:color w:val="000000"/>
        </w:rPr>
        <w:t>SVET STARŠEV</w:t>
      </w:r>
    </w:p>
    <w:p>
      <w:pPr>
        <w:pStyle w:val="Normal"/>
        <w:spacing w:lineRule="auto" w:line="240" w:before="0" w:after="0"/>
        <w:jc w:val="both"/>
        <w:rPr>
          <w:rFonts w:cs="TimesNewRoman,Bold" w:ascii="Cambria" w:hAnsi="Cambria"/>
          <w:b/>
          <w:bCs/>
          <w:color w:val="000000"/>
        </w:rPr>
      </w:pPr>
      <w:r>
        <w:rPr>
          <w:rFonts w:cs="TimesNewRoman,Bold" w:ascii="Cambria" w:hAnsi="Cambria"/>
          <w:b/>
          <w:bCs/>
          <w:color w:val="000000"/>
        </w:rPr>
      </w:r>
    </w:p>
    <w:p>
      <w:pPr>
        <w:pStyle w:val="Normal"/>
        <w:pBdr>
          <w:top w:val="single" w:sz="4" w:space="12" w:color="000080"/>
          <w:left w:val="single" w:sz="4" w:space="4" w:color="000080"/>
          <w:bottom w:val="single" w:sz="4" w:space="10" w:color="000080"/>
          <w:right w:val="single" w:sz="4" w:space="4" w:color="000080"/>
        </w:pBdr>
        <w:spacing w:lineRule="auto" w:line="240" w:before="0" w:after="0"/>
        <w:jc w:val="center"/>
        <w:rPr>
          <w:rFonts w:cs="TimesNewRoman,Bold" w:ascii="Cambria" w:hAnsi="Cambria"/>
          <w:b/>
          <w:bCs/>
          <w:color w:val="000000"/>
          <w:sz w:val="24"/>
          <w:szCs w:val="24"/>
        </w:rPr>
      </w:pPr>
      <w:r>
        <w:rPr>
          <w:rFonts w:cs="TimesNewRoman,Bold" w:ascii="Cambria" w:hAnsi="Cambria"/>
          <w:b/>
          <w:bCs/>
          <w:color w:val="000000"/>
          <w:sz w:val="24"/>
          <w:szCs w:val="24"/>
        </w:rPr>
        <w:t>Zapisnik 3.  seje Sveta staršev OŠ Venclja Perka Domžale v šol. letu 2014/15</w:t>
      </w:r>
    </w:p>
    <w:p>
      <w:pPr>
        <w:pStyle w:val="Normal"/>
        <w:spacing w:lineRule="auto" w:line="240" w:before="0" w:after="0"/>
        <w:jc w:val="both"/>
        <w:rPr>
          <w:rFonts w:cs="Cambria" w:ascii="Cambria" w:hAnsi="Cambria"/>
          <w:color w:val="000000"/>
        </w:rPr>
      </w:pPr>
      <w:r>
        <w:rPr>
          <w:rFonts w:cs="Cambria" w:ascii="Cambria" w:hAnsi="Cambria"/>
          <w:color w:val="000000"/>
        </w:rPr>
      </w:r>
    </w:p>
    <w:p>
      <w:pPr>
        <w:pStyle w:val="Normal"/>
        <w:spacing w:lineRule="auto" w:line="240" w:before="0" w:after="0"/>
        <w:jc w:val="both"/>
        <w:rPr>
          <w:rFonts w:cs="TimesNewRoman,Bold" w:ascii="Cambria" w:hAnsi="Cambria"/>
          <w:b/>
          <w:bCs/>
          <w:color w:val="000000"/>
        </w:rPr>
      </w:pPr>
      <w:r>
        <w:rPr>
          <w:rFonts w:cs="TimesNewRoman,Bold" w:ascii="Cambria" w:hAnsi="Cambria"/>
          <w:b/>
          <w:bCs/>
          <w:color w:val="000000"/>
        </w:rPr>
        <w:t>Seja sveta staršev je bila v četrtek, 21. maja 2015, ob 17.30 uri.</w:t>
      </w:r>
    </w:p>
    <w:p>
      <w:pPr>
        <w:pStyle w:val="Normal"/>
        <w:spacing w:lineRule="auto" w:line="240" w:before="0" w:after="0"/>
        <w:jc w:val="both"/>
        <w:rPr>
          <w:rFonts w:cs="TimesNewRoman,Bold" w:ascii="Cambria" w:hAnsi="Cambria"/>
          <w:b/>
          <w:bCs/>
          <w:color w:val="000000"/>
        </w:rPr>
      </w:pPr>
      <w:r>
        <w:rPr>
          <w:rFonts w:cs="TimesNewRoman,Bold" w:ascii="Cambria" w:hAnsi="Cambria"/>
          <w:b/>
          <w:bCs/>
          <w:color w:val="000000"/>
        </w:rPr>
      </w:r>
    </w:p>
    <w:p>
      <w:pPr>
        <w:pStyle w:val="Normal"/>
        <w:spacing w:lineRule="auto" w:line="240" w:before="0" w:after="0"/>
        <w:jc w:val="both"/>
        <w:rPr>
          <w:rFonts w:cs="TimesNewRoman,Bold" w:ascii="Cambria" w:hAnsi="Cambria"/>
          <w:b/>
          <w:bCs/>
          <w:color w:val="000000"/>
        </w:rPr>
      </w:pPr>
      <w:r>
        <w:rPr>
          <w:rFonts w:cs="TimesNewRoman,Bold" w:ascii="Cambria" w:hAnsi="Cambria"/>
          <w:b/>
          <w:bCs/>
          <w:color w:val="000000"/>
        </w:rPr>
        <w:t xml:space="preserve">Sejo je sklicala in vodila predsednica Sveta staršev Nataša Gerič.  </w:t>
      </w:r>
    </w:p>
    <w:p>
      <w:pPr>
        <w:pStyle w:val="Normal"/>
        <w:spacing w:lineRule="auto" w:line="240" w:before="0" w:after="0"/>
        <w:jc w:val="both"/>
        <w:rPr>
          <w:rFonts w:cs="TimesNewRoman,Bold" w:ascii="Cambria" w:hAnsi="Cambria"/>
          <w:b/>
          <w:bCs/>
          <w:color w:val="000000"/>
        </w:rPr>
      </w:pPr>
      <w:r>
        <w:rPr>
          <w:rFonts w:cs="TimesNewRoman,Bold" w:ascii="Cambria" w:hAnsi="Cambria"/>
          <w:b/>
          <w:bCs/>
          <w:color w:val="000000"/>
        </w:rPr>
      </w:r>
    </w:p>
    <w:p>
      <w:pPr>
        <w:pStyle w:val="Normal"/>
        <w:spacing w:lineRule="auto" w:line="240" w:before="0" w:after="0"/>
        <w:jc w:val="both"/>
        <w:rPr>
          <w:rFonts w:cs="TimesNewRoman" w:ascii="Cambria" w:hAnsi="Cambria"/>
          <w:color w:val="000000"/>
        </w:rPr>
      </w:pPr>
      <w:r>
        <w:rPr>
          <w:rFonts w:cs="TimesNewRoman,Bold" w:ascii="Cambria" w:hAnsi="Cambria"/>
          <w:b/>
          <w:bCs/>
          <w:color w:val="000000"/>
        </w:rPr>
        <w:t xml:space="preserve">Navzoči: </w:t>
      </w:r>
      <w:r>
        <w:rPr>
          <w:rFonts w:cs="TimesNewRoman" w:ascii="Cambria" w:hAnsi="Cambria"/>
          <w:color w:val="000000"/>
        </w:rPr>
        <w:t>podpisna lista prisotnosti priložena arhiviranemu zapisniku</w:t>
      </w:r>
    </w:p>
    <w:p>
      <w:pPr>
        <w:pStyle w:val="Normal"/>
        <w:spacing w:lineRule="auto" w:line="240" w:before="0" w:after="0"/>
        <w:jc w:val="both"/>
        <w:rPr>
          <w:rFonts w:cs="TimesNewRoman,Bold" w:ascii="Cambria" w:hAnsi="Cambria"/>
          <w:b/>
          <w:bCs/>
          <w:color w:val="000000"/>
        </w:rPr>
      </w:pPr>
      <w:r>
        <w:rPr>
          <w:rFonts w:cs="TimesNewRoman,Bold" w:ascii="Cambria" w:hAnsi="Cambria"/>
          <w:b/>
          <w:bCs/>
          <w:color w:val="000000"/>
        </w:rPr>
      </w:r>
    </w:p>
    <w:p>
      <w:pPr>
        <w:pStyle w:val="Normal"/>
        <w:spacing w:lineRule="auto" w:line="240" w:before="0" w:after="0"/>
        <w:jc w:val="both"/>
        <w:rPr>
          <w:rFonts w:cs="TimesNewRoman" w:ascii="Cambria" w:hAnsi="Cambria"/>
          <w:color w:val="000000"/>
        </w:rPr>
      </w:pPr>
      <w:r>
        <w:rPr>
          <w:rFonts w:cs="TimesNewRoman,Bold" w:ascii="Cambria" w:hAnsi="Cambria"/>
          <w:b/>
          <w:bCs/>
          <w:color w:val="000000"/>
        </w:rPr>
        <w:t xml:space="preserve">Drugi navzoči: </w:t>
      </w:r>
      <w:r>
        <w:rPr>
          <w:rFonts w:cs="TimesNewRoman" w:ascii="Cambria" w:hAnsi="Cambria"/>
          <w:color w:val="000000"/>
        </w:rPr>
        <w:t>ravnateljica Petra Korošec, pomočnica ravnateljice Karlina Strehar, svetovalni delavki Nataša Fabjančič in Maša Mlinarič, organizatorka šolske prehrane Jelka Lesar in knjižničarka in skrbnica šolskega sklada Štefka Zore</w:t>
      </w:r>
    </w:p>
    <w:p>
      <w:pPr>
        <w:pStyle w:val="Normal"/>
        <w:spacing w:lineRule="auto" w:line="240" w:before="0" w:after="0"/>
        <w:jc w:val="both"/>
        <w:rPr>
          <w:rFonts w:cs="TimesNewRoman" w:ascii="Cambria" w:hAnsi="Cambria"/>
          <w:color w:val="000000"/>
        </w:rPr>
      </w:pPr>
      <w:r>
        <w:rPr>
          <w:rFonts w:cs="TimesNewRoman" w:ascii="Cambria" w:hAnsi="Cambria"/>
          <w:color w:val="000000"/>
        </w:rPr>
      </w:r>
    </w:p>
    <w:p>
      <w:pPr>
        <w:pStyle w:val="Normal"/>
        <w:jc w:val="both"/>
        <w:rPr>
          <w:rFonts w:cs="Cambria" w:ascii="Cambria" w:hAnsi="Cambria"/>
          <w:b/>
          <w:color w:val="000000"/>
        </w:rPr>
      </w:pPr>
      <w:r>
        <w:rPr>
          <w:rFonts w:cs="Cambria" w:ascii="Cambria" w:hAnsi="Cambria"/>
          <w:b/>
          <w:color w:val="000000"/>
        </w:rPr>
        <w:t>Predlagani dnevni red:</w:t>
      </w:r>
    </w:p>
    <w:p>
      <w:pPr>
        <w:pStyle w:val="Normal"/>
        <w:jc w:val="both"/>
        <w:rPr>
          <w:rFonts w:cs="Cambria" w:ascii="Cambria" w:hAnsi="Cambria"/>
          <w:b/>
          <w:color w:val="000000"/>
        </w:rPr>
      </w:pPr>
      <w:r>
        <w:rPr>
          <w:rFonts w:cs="Cambria" w:ascii="Cambria" w:hAnsi="Cambria"/>
          <w:b/>
          <w:color w:val="000000"/>
        </w:rPr>
        <w:t>I. del ob 17.30</w:t>
      </w:r>
    </w:p>
    <w:p>
      <w:pPr>
        <w:pStyle w:val="Normal"/>
        <w:numPr>
          <w:ilvl w:val="0"/>
          <w:numId w:val="3"/>
        </w:numPr>
        <w:spacing w:lineRule="auto" w:line="240" w:before="0" w:after="0"/>
        <w:rPr>
          <w:rFonts w:cs="Cambria" w:ascii="Cambria" w:hAnsi="Cambria"/>
          <w:b/>
          <w:bCs/>
          <w:color w:val="000000"/>
        </w:rPr>
      </w:pPr>
      <w:r>
        <w:rPr>
          <w:rFonts w:cs="Cambria" w:ascii="Cambria" w:hAnsi="Cambria"/>
          <w:b/>
          <w:bCs/>
          <w:color w:val="000000"/>
        </w:rPr>
        <w:t xml:space="preserve">Predlogi in pobude z roditeljskih sestankov </w:t>
      </w:r>
    </w:p>
    <w:p>
      <w:pPr>
        <w:pStyle w:val="Normal"/>
        <w:rPr>
          <w:rFonts w:cs="Cambria" w:ascii="Cambria" w:hAnsi="Cambria"/>
          <w:b/>
          <w:bCs/>
          <w:color w:val="000000"/>
        </w:rPr>
      </w:pPr>
      <w:r>
        <w:rPr>
          <w:rFonts w:cs="Cambria" w:ascii="Cambria" w:hAnsi="Cambria"/>
          <w:b/>
          <w:bCs/>
          <w:color w:val="000000"/>
        </w:rPr>
      </w:r>
    </w:p>
    <w:p>
      <w:pPr>
        <w:pStyle w:val="Normal"/>
        <w:rPr>
          <w:rFonts w:cs="Cambria" w:ascii="Cambria" w:hAnsi="Cambria"/>
          <w:b/>
          <w:bCs/>
          <w:color w:val="000000"/>
        </w:rPr>
      </w:pPr>
      <w:r>
        <w:rPr>
          <w:rFonts w:cs="Cambria" w:ascii="Cambria" w:hAnsi="Cambria"/>
          <w:b/>
          <w:bCs/>
          <w:color w:val="000000"/>
        </w:rPr>
        <w:t xml:space="preserve">II. del ob 18.00 </w:t>
      </w:r>
    </w:p>
    <w:p>
      <w:pPr>
        <w:pStyle w:val="Normal"/>
        <w:numPr>
          <w:ilvl w:val="0"/>
          <w:numId w:val="3"/>
        </w:numPr>
        <w:spacing w:lineRule="auto" w:line="240" w:before="0" w:after="0"/>
        <w:rPr>
          <w:rFonts w:cs="Cambria" w:ascii="Cambria" w:hAnsi="Cambria"/>
          <w:b/>
          <w:bCs/>
          <w:color w:val="000000"/>
        </w:rPr>
      </w:pPr>
      <w:r>
        <w:rPr>
          <w:rFonts w:cs="Cambria" w:ascii="Cambria" w:hAnsi="Cambria"/>
          <w:b/>
          <w:bCs/>
          <w:color w:val="000000"/>
        </w:rPr>
        <w:t>Pregled in potrditev zapisnika prejšnje seje (2. seja z dne 18. 2. 2015)</w:t>
      </w:r>
    </w:p>
    <w:p>
      <w:pPr>
        <w:pStyle w:val="Normal"/>
        <w:numPr>
          <w:ilvl w:val="0"/>
          <w:numId w:val="3"/>
        </w:numPr>
        <w:spacing w:lineRule="auto" w:line="240" w:before="0" w:after="0"/>
        <w:rPr>
          <w:rFonts w:cs="Cambria" w:ascii="Cambria" w:hAnsi="Cambria"/>
          <w:b/>
          <w:bCs/>
          <w:color w:val="000000"/>
        </w:rPr>
      </w:pPr>
      <w:r>
        <w:rPr>
          <w:rFonts w:cs="Cambria" w:ascii="Cambria" w:hAnsi="Cambria"/>
          <w:b/>
          <w:bCs/>
          <w:color w:val="000000"/>
        </w:rPr>
        <w:t xml:space="preserve">Soglasje Sveta staršev k spisku in skupni nabavni ceni delovnih zvezkov za posamezne razrede za šolsko leto 2015/16 </w:t>
      </w:r>
    </w:p>
    <w:p>
      <w:pPr>
        <w:pStyle w:val="Normal"/>
        <w:numPr>
          <w:ilvl w:val="0"/>
          <w:numId w:val="3"/>
        </w:numPr>
        <w:spacing w:lineRule="auto" w:line="240" w:before="0" w:after="0"/>
        <w:rPr>
          <w:rFonts w:cs="Cambria" w:ascii="Cambria" w:hAnsi="Cambria"/>
          <w:b/>
          <w:bCs/>
          <w:color w:val="000000"/>
        </w:rPr>
      </w:pPr>
      <w:r>
        <w:rPr>
          <w:rFonts w:cs="Cambria" w:ascii="Cambria" w:hAnsi="Cambria"/>
          <w:b/>
          <w:bCs/>
          <w:color w:val="000000"/>
        </w:rPr>
        <w:t>Priprave na šolsko leto 2015/16 (oddelki, predmetnik, novosti…)</w:t>
      </w:r>
    </w:p>
    <w:p>
      <w:pPr>
        <w:pStyle w:val="Normal"/>
        <w:numPr>
          <w:ilvl w:val="0"/>
          <w:numId w:val="3"/>
        </w:numPr>
        <w:spacing w:lineRule="auto" w:line="240" w:before="0" w:after="0"/>
        <w:rPr>
          <w:rFonts w:cs="Cambria" w:ascii="Cambria" w:hAnsi="Cambria"/>
          <w:b/>
          <w:bCs/>
          <w:color w:val="000000"/>
        </w:rPr>
      </w:pPr>
      <w:r>
        <w:rPr>
          <w:rFonts w:cs="Cambria" w:ascii="Cambria" w:hAnsi="Cambria"/>
          <w:b/>
          <w:bCs/>
          <w:color w:val="000000"/>
        </w:rPr>
        <w:t>Sprememba pravil šolskega reda (Strehar)</w:t>
      </w:r>
    </w:p>
    <w:p>
      <w:pPr>
        <w:pStyle w:val="Normal"/>
        <w:numPr>
          <w:ilvl w:val="0"/>
          <w:numId w:val="3"/>
        </w:numPr>
        <w:spacing w:lineRule="auto" w:line="240" w:before="0" w:after="0"/>
        <w:rPr>
          <w:rFonts w:cs="Cambria" w:ascii="Cambria" w:hAnsi="Cambria"/>
          <w:b/>
          <w:bCs/>
          <w:color w:val="000000"/>
        </w:rPr>
      </w:pPr>
      <w:r>
        <w:rPr>
          <w:rFonts w:cs="Cambria" w:ascii="Cambria" w:hAnsi="Cambria"/>
          <w:b/>
          <w:bCs/>
          <w:color w:val="000000"/>
        </w:rPr>
        <w:t>Seznanitev z delom Otroškega parlamenta</w:t>
      </w:r>
    </w:p>
    <w:p>
      <w:pPr>
        <w:pStyle w:val="Normal"/>
        <w:numPr>
          <w:ilvl w:val="0"/>
          <w:numId w:val="3"/>
        </w:numPr>
        <w:spacing w:lineRule="auto" w:line="240" w:before="0" w:after="0"/>
        <w:rPr>
          <w:rFonts w:cs="Cambria" w:ascii="Cambria" w:hAnsi="Cambria"/>
          <w:b/>
          <w:bCs/>
          <w:color w:val="000000"/>
        </w:rPr>
      </w:pPr>
      <w:r>
        <w:rPr>
          <w:rFonts w:cs="Cambria" w:ascii="Cambria" w:hAnsi="Cambria"/>
          <w:b/>
          <w:bCs/>
          <w:color w:val="000000"/>
        </w:rPr>
        <w:t xml:space="preserve">Razno: </w:t>
      </w:r>
    </w:p>
    <w:p>
      <w:pPr>
        <w:pStyle w:val="Normal"/>
        <w:numPr>
          <w:ilvl w:val="1"/>
          <w:numId w:val="3"/>
        </w:numPr>
        <w:spacing w:lineRule="auto" w:line="240" w:before="0" w:after="0"/>
        <w:rPr>
          <w:rFonts w:cs="Cambria" w:ascii="Cambria" w:hAnsi="Cambria"/>
          <w:b/>
          <w:bCs/>
          <w:color w:val="000000"/>
        </w:rPr>
      </w:pPr>
      <w:r>
        <w:rPr>
          <w:rFonts w:cs="Cambria" w:ascii="Cambria" w:hAnsi="Cambria"/>
          <w:b/>
          <w:bCs/>
          <w:color w:val="000000"/>
        </w:rPr>
        <w:t>Dnevi dejavnosti, obogatitveni tabori v septembru 2015</w:t>
      </w:r>
    </w:p>
    <w:p>
      <w:pPr>
        <w:pStyle w:val="Normal"/>
        <w:numPr>
          <w:ilvl w:val="1"/>
          <w:numId w:val="3"/>
        </w:numPr>
        <w:spacing w:lineRule="auto" w:line="240" w:before="0" w:after="0"/>
        <w:rPr>
          <w:rFonts w:cs="Cambria" w:ascii="Cambria" w:hAnsi="Cambria"/>
          <w:b/>
          <w:bCs/>
          <w:color w:val="000000"/>
        </w:rPr>
      </w:pPr>
      <w:r>
        <w:rPr>
          <w:rFonts w:cs="Cambria" w:ascii="Cambria" w:hAnsi="Cambria"/>
          <w:b/>
          <w:bCs/>
          <w:color w:val="000000"/>
        </w:rPr>
        <w:t>Poročilo o posvetovanju Odnosi med starši in učitelji</w:t>
      </w:r>
    </w:p>
    <w:p>
      <w:pPr>
        <w:pStyle w:val="Normal"/>
        <w:spacing w:lineRule="auto" w:line="240" w:before="0" w:after="0"/>
        <w:jc w:val="both"/>
        <w:rPr>
          <w:rFonts w:cs="TimesNewRoman,Bold" w:ascii="Cambria" w:hAnsi="Cambria"/>
          <w:bCs/>
          <w:color w:val="000000"/>
          <w:shd w:fill="FFFF00" w:val="clear"/>
        </w:rPr>
      </w:pPr>
      <w:r>
        <w:rPr>
          <w:rFonts w:cs="TimesNewRoman,Bold" w:ascii="Cambria" w:hAnsi="Cambria"/>
          <w:bCs/>
          <w:color w:val="000000"/>
          <w:shd w:fill="FFFF00" w:val="clear"/>
        </w:rPr>
      </w:r>
    </w:p>
    <w:p>
      <w:pPr>
        <w:pStyle w:val="Normal"/>
        <w:spacing w:lineRule="auto" w:line="240" w:before="0" w:after="0"/>
        <w:ind w:left="708" w:right="0" w:hanging="0"/>
        <w:jc w:val="both"/>
        <w:rPr>
          <w:rFonts w:cs="TimesNewRoman,Bold" w:ascii="Cambria" w:hAnsi="Cambria"/>
          <w:b/>
          <w:bCs/>
          <w:color w:val="000000"/>
          <w:u w:val="single"/>
          <w:shd w:fill="FFFF00" w:val="clear"/>
        </w:rPr>
      </w:pPr>
      <w:r>
        <w:rPr>
          <w:rFonts w:cs="TimesNewRoman,Bold" w:ascii="Cambria" w:hAnsi="Cambria"/>
          <w:b/>
          <w:bCs/>
          <w:color w:val="000000"/>
          <w:u w:val="single"/>
          <w:shd w:fill="FFFF00" w:val="clear"/>
        </w:rPr>
      </w:r>
    </w:p>
    <w:p>
      <w:pPr>
        <w:pStyle w:val="Normal"/>
        <w:spacing w:lineRule="auto" w:line="240" w:before="0" w:after="0"/>
        <w:jc w:val="both"/>
        <w:rPr>
          <w:rFonts w:cs="TimesNewRoman,Bold" w:ascii="Cambria" w:hAnsi="Cambria"/>
          <w:b/>
          <w:bCs/>
          <w:color w:val="000000"/>
          <w:u w:val="single"/>
        </w:rPr>
      </w:pPr>
      <w:r>
        <w:rPr>
          <w:rFonts w:cs="TimesNewRoman,Bold" w:ascii="Cambria" w:hAnsi="Cambria"/>
          <w:b/>
          <w:bCs/>
          <w:color w:val="000000"/>
          <w:u w:val="single"/>
        </w:rPr>
        <w:t xml:space="preserve">SKLEP 3/1: Prisotni so soglasno potrdili dnevni red seje. </w:t>
      </w:r>
    </w:p>
    <w:p>
      <w:pPr>
        <w:pStyle w:val="Normal"/>
        <w:spacing w:lineRule="auto" w:line="240" w:before="0" w:after="0"/>
        <w:jc w:val="both"/>
        <w:rPr>
          <w:rFonts w:cs="TimesNewRoman,Bold" w:ascii="Cambria" w:hAnsi="Cambria"/>
          <w:b/>
          <w:bCs/>
          <w:color w:val="000000"/>
          <w:shd w:fill="FFFF00" w:val="clear"/>
        </w:rPr>
      </w:pPr>
      <w:r>
        <w:rPr>
          <w:rFonts w:cs="TimesNewRoman,Bold" w:ascii="Cambria" w:hAnsi="Cambria"/>
          <w:b/>
          <w:bCs/>
          <w:color w:val="000000"/>
          <w:shd w:fill="FFFF00" w:val="clear"/>
        </w:rPr>
      </w:r>
    </w:p>
    <w:p>
      <w:pPr>
        <w:pStyle w:val="Normal"/>
        <w:spacing w:lineRule="auto" w:line="240" w:before="0" w:after="0"/>
        <w:ind w:left="709" w:right="0" w:hanging="709"/>
        <w:jc w:val="both"/>
        <w:rPr>
          <w:rFonts w:cs="Cambria" w:ascii="Cambria" w:hAnsi="Cambria"/>
          <w:color w:val="000000"/>
          <w:shd w:fill="FFFF00" w:val="clear"/>
        </w:rPr>
      </w:pPr>
      <w:r>
        <w:rPr>
          <w:rFonts w:cs="Cambria" w:ascii="Cambria" w:hAnsi="Cambria"/>
          <w:color w:val="000000"/>
          <w:shd w:fill="FFFF00" w:val="clear"/>
        </w:rPr>
      </w:r>
    </w:p>
    <w:p>
      <w:pPr>
        <w:pStyle w:val="Normal"/>
        <w:spacing w:lineRule="auto" w:line="240" w:before="0" w:after="0"/>
        <w:ind w:left="709" w:right="0" w:hanging="709"/>
        <w:jc w:val="both"/>
        <w:rPr>
          <w:rFonts w:cs="TimesNewRoman,Bold" w:ascii="Cambria" w:hAnsi="Cambria"/>
          <w:b/>
          <w:bCs/>
          <w:color w:val="000000"/>
        </w:rPr>
      </w:pPr>
      <w:r>
        <w:rPr>
          <w:rFonts w:cs="TimesNewRoman,Bold" w:ascii="Cambria" w:hAnsi="Cambria"/>
          <w:b/>
          <w:bCs/>
          <w:color w:val="000000"/>
        </w:rPr>
        <w:t xml:space="preserve">Ad 1) </w:t>
      </w:r>
    </w:p>
    <w:p>
      <w:pPr>
        <w:pStyle w:val="Normal"/>
        <w:numPr>
          <w:ilvl w:val="0"/>
          <w:numId w:val="1"/>
        </w:numPr>
        <w:spacing w:lineRule="auto" w:line="240" w:before="0" w:after="0"/>
        <w:jc w:val="both"/>
        <w:rPr>
          <w:rFonts w:cs="TimesNewRoman,Bold" w:ascii="Cambria" w:hAnsi="Cambria"/>
          <w:bCs/>
          <w:color w:val="000000"/>
        </w:rPr>
      </w:pPr>
      <w:r>
        <w:rPr>
          <w:rFonts w:cs="TimesNewRoman,Bold" w:ascii="Cambria" w:hAnsi="Cambria"/>
          <w:bCs/>
          <w:color w:val="000000"/>
        </w:rPr>
        <w:t>Razprava o elektronskih naslovih učiteljev. Starši želijo</w:t>
      </w:r>
      <w:r>
        <w:rPr>
          <w:rFonts w:cs="TimesNewRoman,Bold" w:ascii="Cambria" w:hAnsi="Cambria"/>
          <w:b/>
          <w:bCs/>
          <w:color w:val="000000"/>
        </w:rPr>
        <w:t xml:space="preserve"> </w:t>
      </w:r>
      <w:r>
        <w:rPr>
          <w:rFonts w:cs="TimesNewRoman,Bold" w:ascii="Cambria" w:hAnsi="Cambria"/>
          <w:bCs/>
          <w:color w:val="000000"/>
        </w:rPr>
        <w:t>elektronski kontakt</w:t>
      </w:r>
      <w:r>
        <w:rPr>
          <w:rFonts w:cs="TimesNewRoman,Bold" w:ascii="Cambria" w:hAnsi="Cambria"/>
          <w:b/>
          <w:bCs/>
          <w:color w:val="000000"/>
        </w:rPr>
        <w:t xml:space="preserve"> </w:t>
      </w:r>
      <w:r>
        <w:rPr>
          <w:rFonts w:cs="TimesNewRoman,Bold" w:ascii="Cambria" w:hAnsi="Cambria"/>
          <w:bCs/>
          <w:color w:val="000000"/>
        </w:rPr>
        <w:t>učiteljev</w:t>
      </w:r>
      <w:r>
        <w:rPr>
          <w:rFonts w:cs="TimesNewRoman,Bold" w:ascii="Cambria" w:hAnsi="Cambria"/>
          <w:b/>
          <w:bCs/>
          <w:color w:val="000000"/>
        </w:rPr>
        <w:t xml:space="preserve"> </w:t>
      </w:r>
      <w:r>
        <w:rPr>
          <w:rFonts w:cs="TimesNewRoman,Bold" w:ascii="Cambria" w:hAnsi="Cambria"/>
          <w:bCs/>
          <w:color w:val="000000"/>
        </w:rPr>
        <w:t>(mail ali e-Asistent).</w:t>
      </w:r>
    </w:p>
    <w:p>
      <w:pPr>
        <w:pStyle w:val="Normal"/>
        <w:numPr>
          <w:ilvl w:val="0"/>
          <w:numId w:val="1"/>
        </w:numPr>
        <w:spacing w:lineRule="auto" w:line="240" w:before="0" w:after="0"/>
        <w:jc w:val="both"/>
        <w:rPr>
          <w:rFonts w:cs="TimesNewRoman,Bold" w:ascii="Cambria" w:hAnsi="Cambria"/>
          <w:bCs/>
          <w:color w:val="000000"/>
        </w:rPr>
      </w:pPr>
      <w:r>
        <w:rPr>
          <w:rFonts w:cs="TimesNewRoman,Bold" w:ascii="Cambria" w:hAnsi="Cambria"/>
          <w:bCs/>
          <w:color w:val="000000"/>
        </w:rPr>
        <w:t>Starši bi si želeli arhiv zapisnikov preteklih sej dostopen na spletni strani, predvsem iz praktičnih razlogov. Večkrat se namreč zgodi, da razpravljamo o zelo podobnih stvareh, o katerih so razpravljali na preteklih sejah.</w:t>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header="68" w:top="227" w:footer="163" w:bottom="702" w:gutter="0"/>
          <w:pgNumType w:fmt="decimal"/>
          <w:formProt w:val="false"/>
          <w:titlePg/>
          <w:textDirection w:val="lrTb"/>
          <w:docGrid w:type="default" w:linePitch="360" w:charSpace="4294965042"/>
        </w:sectPr>
        <w:pStyle w:val="Normal"/>
        <w:numPr>
          <w:ilvl w:val="0"/>
          <w:numId w:val="1"/>
        </w:numPr>
        <w:spacing w:lineRule="auto" w:line="240" w:before="0" w:after="0"/>
        <w:jc w:val="both"/>
        <w:rPr>
          <w:rFonts w:cs="TimesNewRoman,Bold" w:ascii="Cambria" w:hAnsi="Cambria"/>
          <w:bCs/>
          <w:color w:val="000000"/>
        </w:rPr>
      </w:pPr>
      <w:r>
        <w:rPr>
          <w:rFonts w:cs="TimesNewRoman,Bold" w:ascii="Cambria" w:hAnsi="Cambria"/>
          <w:bCs/>
          <w:color w:val="000000"/>
        </w:rPr>
        <w:t xml:space="preserve">Z naslednjim letom poteče dveletni mandat članom upravnega odbora šolskega sklada. Ker bi nekateri starši želeli sodelovati pri upravljanju šolskega sklada in ker je član upravnega odbora lahko katerikoli starš, ne glede na to, ali je član sveta staršev ali ne, je bil podan predlog da se po razredih pošlje obvestilo, da starši razmislimo o kandidatih, ki se lahko prostovoljno javijo, svet staršev pa jih na svoji prvi seji v prihodnjem šolskem letu potrdi.  </w:t>
      </w:r>
    </w:p>
    <w:p>
      <w:pPr>
        <w:pStyle w:val="Normal"/>
        <w:spacing w:lineRule="auto" w:line="240" w:before="0" w:after="0"/>
        <w:jc w:val="both"/>
        <w:rPr>
          <w:rFonts w:cs="TimesNewRoman,Bold" w:ascii="Cambria" w:hAnsi="Cambria"/>
          <w:b/>
          <w:bCs/>
          <w:color w:val="000000"/>
          <w:u w:val="single"/>
        </w:rPr>
      </w:pPr>
      <w:r>
        <w:rPr>
          <w:rFonts w:cs="TimesNewRoman,Bold" w:ascii="Cambria" w:hAnsi="Cambria"/>
          <w:b/>
          <w:bCs/>
          <w:color w:val="000000"/>
          <w:u w:val="single"/>
        </w:rPr>
        <w:t>SKLEP 3/2: Do septembrskih roditeljskih sestankov drugo leto starši razmislimo o kandidatih za predstavnike staršev v upravnem odboru šolskega sklada. Svet staršev jih na svoji prvi seji v prihodnjem šolskem letu potrdi.</w:t>
      </w:r>
    </w:p>
    <w:p>
      <w:pPr>
        <w:pStyle w:val="Normal"/>
        <w:spacing w:lineRule="auto" w:line="240" w:before="0" w:after="0"/>
        <w:jc w:val="both"/>
        <w:rPr>
          <w:color w:val="000000"/>
        </w:rPr>
      </w:pPr>
      <w:r>
        <w:rPr>
          <w:color w:val="000000"/>
        </w:rPr>
      </w:r>
    </w:p>
    <w:p>
      <w:pPr>
        <w:pStyle w:val="Normal"/>
        <w:spacing w:lineRule="auto" w:line="240" w:before="0" w:after="0"/>
        <w:jc w:val="both"/>
        <w:rPr>
          <w:color w:val="000000"/>
        </w:rPr>
      </w:pPr>
      <w:r>
        <w:rPr>
          <w:color w:val="000000"/>
        </w:rPr>
      </w:r>
    </w:p>
    <w:p>
      <w:pPr>
        <w:pStyle w:val="Normal"/>
        <w:numPr>
          <w:ilvl w:val="0"/>
          <w:numId w:val="1"/>
        </w:numPr>
        <w:spacing w:lineRule="auto" w:line="240" w:before="0" w:after="0"/>
        <w:jc w:val="both"/>
        <w:rPr>
          <w:rFonts w:cs="TimesNewRoman,Bold" w:ascii="Cambria" w:hAnsi="Cambria"/>
          <w:bCs/>
          <w:color w:val="000000"/>
        </w:rPr>
      </w:pPr>
      <w:r>
        <w:rPr>
          <w:rFonts w:cs="TimesNewRoman,Bold" w:ascii="Cambria" w:hAnsi="Cambria"/>
          <w:bCs/>
          <w:color w:val="000000"/>
        </w:rPr>
        <w:t>Predstavniki razredov in starši (ne vsi) smo velikokrat neodzivni kadar se neka stvar dela ali načrtuje, zelo dobro pa jo znamo komentirati, analizirati in oceniti, ko je končana.</w:t>
      </w:r>
    </w:p>
    <w:p>
      <w:pPr>
        <w:pStyle w:val="Normal"/>
        <w:numPr>
          <w:ilvl w:val="0"/>
          <w:numId w:val="1"/>
        </w:numPr>
        <w:spacing w:lineRule="auto" w:line="240" w:before="0" w:after="0"/>
        <w:jc w:val="both"/>
        <w:rPr>
          <w:rFonts w:cs="TimesNewRoman,Bold" w:ascii="Cambria" w:hAnsi="Cambria"/>
          <w:bCs/>
          <w:color w:val="000000"/>
        </w:rPr>
      </w:pPr>
      <w:r>
        <w:rPr>
          <w:rFonts w:cs="TimesNewRoman,Bold" w:ascii="Cambria" w:hAnsi="Cambria"/>
          <w:bCs/>
          <w:color w:val="000000"/>
        </w:rPr>
        <w:t>Razprava o prednostih in slabostih e-Asistenta, zlasti koliko in katere ocene vidi učitelj in kako le-te vplivajo na ocenjevanje.</w:t>
      </w:r>
    </w:p>
    <w:p>
      <w:pPr>
        <w:pStyle w:val="Normal"/>
        <w:spacing w:lineRule="auto" w:line="240" w:before="0" w:after="0"/>
        <w:jc w:val="both"/>
        <w:rPr>
          <w:rFonts w:cs="TimesNewRoman,Bold" w:ascii="Cambria" w:hAnsi="Cambria"/>
          <w:bCs/>
          <w:color w:val="000000"/>
        </w:rPr>
      </w:pPr>
      <w:r>
        <w:rPr>
          <w:rFonts w:cs="TimesNewRoman,Bold" w:ascii="Cambria" w:hAnsi="Cambria"/>
          <w:bCs/>
          <w:color w:val="000000"/>
        </w:rPr>
      </w:r>
    </w:p>
    <w:p>
      <w:pPr>
        <w:pStyle w:val="Normal"/>
        <w:spacing w:lineRule="auto" w:line="240" w:before="0" w:after="0"/>
        <w:jc w:val="both"/>
        <w:rPr>
          <w:rFonts w:cs="TimesNewRoman,Bold" w:ascii="Cambria" w:hAnsi="Cambria"/>
          <w:bCs/>
          <w:color w:val="000000"/>
        </w:rPr>
      </w:pPr>
      <w:r>
        <w:rPr>
          <w:rFonts w:cs="TimesNewRoman,Bold" w:ascii="Cambria" w:hAnsi="Cambria"/>
          <w:bCs/>
          <w:color w:val="000000"/>
        </w:rPr>
        <w:t>Po tej razpravi so se staršem pridružile še predstavnice šole. O razpravi jih je predsednica, ga. Gerič, seznanila. Gospa ravnateljica pa je podala odgovore na zadeve, za katere je pristojna.</w:t>
      </w:r>
    </w:p>
    <w:p>
      <w:pPr>
        <w:pStyle w:val="Normal"/>
        <w:spacing w:lineRule="auto" w:line="240" w:before="0" w:after="0"/>
        <w:jc w:val="both"/>
        <w:rPr>
          <w:rFonts w:eastAsia="Cambria" w:cs="Cambria" w:ascii="Cambria" w:hAnsi="Cambria"/>
          <w:bCs/>
          <w:color w:val="000000"/>
        </w:rPr>
      </w:pPr>
      <w:r>
        <w:rPr>
          <w:rFonts w:eastAsia="Cambria" w:cs="Cambria" w:ascii="Cambria" w:hAnsi="Cambria"/>
          <w:bCs/>
          <w:color w:val="000000"/>
        </w:rPr>
        <w:t xml:space="preserve"> </w:t>
      </w:r>
    </w:p>
    <w:p>
      <w:pPr>
        <w:pStyle w:val="Normal"/>
        <w:spacing w:lineRule="auto" w:line="240" w:before="0" w:after="0"/>
        <w:ind w:left="709" w:right="0" w:hanging="709"/>
        <w:jc w:val="both"/>
        <w:rPr>
          <w:color w:val="000000"/>
        </w:rPr>
      </w:pPr>
      <w:r>
        <w:rPr>
          <w:color w:val="000000"/>
        </w:rPr>
      </w:r>
    </w:p>
    <w:p>
      <w:pPr>
        <w:pStyle w:val="Normal"/>
        <w:spacing w:lineRule="auto" w:line="240" w:before="0" w:after="0"/>
        <w:ind w:left="709" w:right="0" w:hanging="709"/>
        <w:jc w:val="both"/>
        <w:rPr>
          <w:rFonts w:cs="TimesNewRoman,Bold" w:ascii="Cambria" w:hAnsi="Cambria"/>
          <w:b/>
          <w:bCs/>
          <w:color w:val="000000"/>
        </w:rPr>
      </w:pPr>
      <w:r>
        <w:rPr>
          <w:rFonts w:cs="TimesNewRoman,Bold" w:ascii="Cambria" w:hAnsi="Cambria"/>
          <w:b/>
          <w:bCs/>
          <w:color w:val="000000"/>
        </w:rPr>
        <w:t xml:space="preserve">Ad 1) </w:t>
      </w:r>
    </w:p>
    <w:p>
      <w:pPr>
        <w:pStyle w:val="Normal"/>
        <w:numPr>
          <w:ilvl w:val="0"/>
          <w:numId w:val="2"/>
        </w:numPr>
        <w:spacing w:lineRule="auto" w:line="240" w:before="0" w:after="0"/>
        <w:jc w:val="both"/>
        <w:rPr>
          <w:rFonts w:cs="TimesNewRoman,Bold" w:ascii="Cambria" w:hAnsi="Cambria"/>
          <w:bCs/>
          <w:color w:val="000000"/>
        </w:rPr>
      </w:pPr>
      <w:r>
        <w:rPr>
          <w:rFonts w:cs="TimesNewRoman,Bold" w:ascii="Cambria" w:hAnsi="Cambria"/>
          <w:bCs/>
          <w:color w:val="000000"/>
        </w:rPr>
        <w:t xml:space="preserve">Ga. ravnateljica bo uredila, da bodo z novim šolskim letom na spletni strani šole objavljeni elektronski naslovi učiteljev. Starši morajo poskrbeti, da tega ne bodo zlorabljali. </w:t>
      </w:r>
    </w:p>
    <w:p>
      <w:pPr>
        <w:pStyle w:val="Normal"/>
        <w:numPr>
          <w:ilvl w:val="0"/>
          <w:numId w:val="2"/>
        </w:numPr>
        <w:spacing w:lineRule="auto" w:line="240" w:before="0" w:after="0"/>
        <w:jc w:val="both"/>
        <w:rPr>
          <w:rFonts w:cs="TimesNewRoman,Bold" w:ascii="Cambria" w:hAnsi="Cambria"/>
          <w:bCs/>
          <w:color w:val="000000"/>
        </w:rPr>
      </w:pPr>
      <w:r>
        <w:rPr>
          <w:rFonts w:cs="TimesNewRoman,Bold" w:ascii="Cambria" w:hAnsi="Cambria"/>
          <w:bCs/>
          <w:color w:val="000000"/>
        </w:rPr>
        <w:t xml:space="preserve">Ga. ravnateljica in ga. Gerič bosta uredili, da bo arhiv zapisnikov preteklih sej dostopen na spletni strani šole še v maju tega leta. </w:t>
      </w:r>
    </w:p>
    <w:p>
      <w:pPr>
        <w:pStyle w:val="Normal"/>
        <w:spacing w:lineRule="auto" w:line="240" w:before="0" w:after="0"/>
        <w:jc w:val="both"/>
        <w:rPr>
          <w:rFonts w:cs="TimesNewRoman,Bold" w:ascii="Cambria" w:hAnsi="Cambria"/>
          <w:bCs/>
          <w:color w:val="000000"/>
        </w:rPr>
      </w:pPr>
      <w:r>
        <w:rPr>
          <w:rFonts w:cs="TimesNewRoman,Bold" w:ascii="Cambria" w:hAnsi="Cambria"/>
          <w:bCs/>
          <w:color w:val="000000"/>
        </w:rPr>
        <w:t xml:space="preserve">V. </w:t>
        <w:tab/>
        <w:t xml:space="preserve">Ga. ravnateljica je pojasnila, da ocenjevanje poteka v skladu s pravilih in </w:t>
        <w:tab/>
        <w:t xml:space="preserve">kriterijih in je javno. Naloga učitelja je, da učenca spremlja celostno. Starši </w:t>
        <w:tab/>
        <w:t xml:space="preserve">lahko vidijo ocene la za svojega otroka, učitelj pa le ocene svojega </w:t>
        <w:tab/>
        <w:t xml:space="preserve">predmeta in učencev, ki jih poučuje, razen razrednika, ki vidi vse ocene </w:t>
        <w:tab/>
        <w:t xml:space="preserve">svojih učencev.   </w:t>
      </w:r>
    </w:p>
    <w:p>
      <w:pPr>
        <w:pStyle w:val="Normal"/>
        <w:spacing w:lineRule="auto" w:line="240" w:before="0" w:after="0"/>
        <w:ind w:left="709" w:right="0" w:hanging="709"/>
        <w:jc w:val="both"/>
        <w:rPr>
          <w:rFonts w:cs="TimesNewRoman,Bold" w:ascii="Cambria" w:hAnsi="Cambria"/>
          <w:bCs/>
          <w:color w:val="000000"/>
        </w:rPr>
      </w:pPr>
      <w:r>
        <w:rPr>
          <w:rFonts w:cs="TimesNewRoman,Bold" w:ascii="Cambria" w:hAnsi="Cambria"/>
          <w:bCs/>
          <w:color w:val="000000"/>
        </w:rPr>
      </w:r>
    </w:p>
    <w:p>
      <w:pPr>
        <w:pStyle w:val="Normal"/>
        <w:spacing w:lineRule="auto" w:line="240" w:before="0" w:after="0"/>
        <w:ind w:left="709" w:right="0" w:hanging="709"/>
        <w:jc w:val="both"/>
        <w:rPr>
          <w:rFonts w:cs="TimesNewRoman,Bold" w:ascii="Cambria" w:hAnsi="Cambria"/>
          <w:bCs/>
          <w:color w:val="000000"/>
        </w:rPr>
      </w:pPr>
      <w:r>
        <w:rPr>
          <w:rFonts w:cs="TimesNewRoman,Bold" w:ascii="Cambria" w:hAnsi="Cambria"/>
          <w:bCs/>
          <w:color w:val="000000"/>
        </w:rPr>
      </w:r>
    </w:p>
    <w:p>
      <w:pPr>
        <w:pStyle w:val="Normal"/>
        <w:spacing w:lineRule="auto" w:line="240" w:before="0" w:after="0"/>
        <w:jc w:val="both"/>
        <w:rPr>
          <w:rFonts w:cs="TimesNewRoman,Bold" w:ascii="Cambria" w:hAnsi="Cambria"/>
          <w:b/>
          <w:bCs/>
          <w:color w:val="000000"/>
        </w:rPr>
      </w:pPr>
      <w:r>
        <w:rPr>
          <w:rFonts w:cs="TimesNewRoman,Bold" w:ascii="Cambria" w:hAnsi="Cambria"/>
          <w:b/>
          <w:bCs/>
          <w:color w:val="000000"/>
        </w:rPr>
        <w:t xml:space="preserve">Ad 2)  </w:t>
      </w:r>
    </w:p>
    <w:p>
      <w:pPr>
        <w:pStyle w:val="Normal"/>
        <w:spacing w:lineRule="auto" w:line="240" w:before="0" w:after="0"/>
        <w:jc w:val="both"/>
        <w:rPr>
          <w:rFonts w:cs="Cambria" w:ascii="Cambria" w:hAnsi="Cambria"/>
          <w:color w:val="000000"/>
        </w:rPr>
      </w:pPr>
      <w:r>
        <w:rPr>
          <w:rFonts w:cs="Cambria" w:ascii="Cambria" w:hAnsi="Cambria"/>
          <w:color w:val="000000"/>
        </w:rPr>
        <w:t>Pripomb na posredovani zapisnik 2. seje Sveta staršev 2014/15, z dne 18. 2. 2015, ni bilo.</w:t>
      </w:r>
    </w:p>
    <w:p>
      <w:pPr>
        <w:pStyle w:val="Normal"/>
        <w:spacing w:lineRule="auto" w:line="240" w:before="0" w:after="0"/>
        <w:jc w:val="both"/>
        <w:rPr>
          <w:color w:val="000000"/>
        </w:rPr>
      </w:pPr>
      <w:r>
        <w:rPr>
          <w:color w:val="000000"/>
        </w:rPr>
      </w:r>
    </w:p>
    <w:p>
      <w:pPr>
        <w:pStyle w:val="Normal"/>
        <w:spacing w:lineRule="auto" w:line="240" w:before="0" w:after="0"/>
        <w:jc w:val="both"/>
        <w:rPr>
          <w:rFonts w:cs="TimesNewRoman,Bold" w:ascii="Cambria" w:hAnsi="Cambria"/>
          <w:b/>
          <w:bCs/>
          <w:color w:val="000000"/>
          <w:u w:val="single"/>
        </w:rPr>
      </w:pPr>
      <w:r>
        <w:rPr>
          <w:rFonts w:cs="TimesNewRoman,Bold" w:ascii="Cambria" w:hAnsi="Cambria"/>
          <w:b/>
          <w:bCs/>
          <w:color w:val="000000"/>
          <w:u w:val="single"/>
        </w:rPr>
        <w:t xml:space="preserve">SKLEP 3/3: Zapisnik je bil soglasno potrjen. </w:t>
      </w:r>
    </w:p>
    <w:p>
      <w:pPr>
        <w:pStyle w:val="Normal"/>
        <w:spacing w:lineRule="auto" w:line="240" w:before="0" w:after="0"/>
        <w:ind w:left="709" w:right="0" w:hanging="709"/>
        <w:jc w:val="both"/>
        <w:rPr>
          <w:rFonts w:cs="TimesNewRoman,Bold" w:ascii="Cambria" w:hAnsi="Cambria"/>
          <w:bCs/>
          <w:color w:val="000000"/>
          <w:shd w:fill="FFFF00" w:val="clear"/>
        </w:rPr>
      </w:pPr>
      <w:r>
        <w:rPr>
          <w:rFonts w:cs="TimesNewRoman,Bold" w:ascii="Cambria" w:hAnsi="Cambria"/>
          <w:bCs/>
          <w:color w:val="000000"/>
          <w:shd w:fill="FFFF00" w:val="clear"/>
        </w:rPr>
      </w:r>
    </w:p>
    <w:p>
      <w:pPr>
        <w:pStyle w:val="Normal"/>
        <w:shd w:fill="FFFFFF" w:val="clear"/>
        <w:spacing w:lineRule="auto" w:line="240" w:before="0" w:after="0"/>
        <w:jc w:val="both"/>
        <w:rPr>
          <w:rFonts w:cs="TimesNewRoman,Bold" w:ascii="Cambria" w:hAnsi="Cambria"/>
          <w:bCs/>
          <w:color w:val="000000"/>
          <w:shd w:fill="FFFFFF" w:val="clear"/>
        </w:rPr>
      </w:pPr>
      <w:r>
        <w:rPr>
          <w:rFonts w:cs="TimesNewRoman,Bold" w:ascii="Cambria" w:hAnsi="Cambria"/>
          <w:bCs/>
          <w:color w:val="000000"/>
          <w:shd w:fill="FFFFFF" w:val="clear"/>
        </w:rPr>
        <w:t xml:space="preserve">Ga. ravnateljica je podala še poročilo o pobudah s strani staršev z roditeljskih sestankov aprila. </w:t>
      </w:r>
    </w:p>
    <w:p>
      <w:pPr>
        <w:pStyle w:val="Normal"/>
        <w:shd w:fill="FFFFFF" w:val="clear"/>
        <w:spacing w:lineRule="auto" w:line="240" w:before="0" w:after="0"/>
        <w:jc w:val="both"/>
        <w:rPr>
          <w:rFonts w:cs="TimesNewRoman,Bold" w:ascii="Cambria" w:hAnsi="Cambria"/>
          <w:bCs/>
          <w:color w:val="000000"/>
          <w:shd w:fill="FFFFFF" w:val="clear"/>
        </w:rPr>
      </w:pPr>
      <w:r>
        <w:rPr>
          <w:rFonts w:cs="TimesNewRoman,Bold" w:ascii="Cambria" w:hAnsi="Cambria"/>
          <w:bCs/>
          <w:color w:val="000000"/>
          <w:shd w:fill="FFFFFF" w:val="clear"/>
        </w:rPr>
        <w:t xml:space="preserve">Starše zanima, zakaj se učbeniki in jutranje varstvo ne financira iz šolskega sklada. Predstavnik šolskega sklada razloži, da ima šolski sklad svoj pravilnik in na podlagi le-tega je zavrnil plačevanje nečesa, za kar bi moralo poskrbeti ministrstvo. Jutranje varstvo je brezplačno samo za prvčke. Na nekaterih šolah je jutranje varstvo plačljivo v celoti za vse učence od 2. do 5. razreda. Na naši šoli do zdaj jutranje varstvo ni bilo plačljivo v celoti, verjetno pa bomo morali o tem razmišljati v prihodnje. Zneski ne bi bili visoki, plačal bi se nek pavšal, kar bi bilo plačilo za učitelja.     </w:t>
      </w:r>
    </w:p>
    <w:p>
      <w:pPr>
        <w:pStyle w:val="Normal"/>
        <w:shd w:fill="FFFFFF" w:val="clear"/>
        <w:spacing w:lineRule="auto" w:line="240" w:before="0" w:after="0"/>
        <w:jc w:val="both"/>
        <w:rPr>
          <w:rFonts w:cs="TimesNewRoman,Bold" w:ascii="Cambria" w:hAnsi="Cambria"/>
          <w:bCs/>
          <w:color w:val="000000"/>
          <w:shd w:fill="FFFFFF" w:val="clear"/>
        </w:rPr>
      </w:pPr>
      <w:r>
        <w:rPr>
          <w:rFonts w:cs="TimesNewRoman,Bold" w:ascii="Cambria" w:hAnsi="Cambria"/>
          <w:bCs/>
          <w:color w:val="000000"/>
          <w:shd w:fill="FFFFFF" w:val="clear"/>
        </w:rPr>
        <w:t xml:space="preserve">Nekateri starši želijo, da bi se vse oz. večina dni dejavnosti izvedla v juniju. Ga. ravnateljica pove, da bi bilo to težje izvedljivo zaradi tega, ker je v juniju veliko dela z zaključevanjem in popravljanjem ocen, poleg tega pa so dnevi dejavnosti finančna obremenitev za starše in šola skrbi, da je le ta kolikor toliko enakomerno razporejena čez celo leto in ni skoncentrirana samo na en mesec.  </w:t>
      </w:r>
    </w:p>
    <w:p>
      <w:pPr>
        <w:pStyle w:val="Normal"/>
        <w:shd w:fill="FFFFFF" w:val="clear"/>
        <w:spacing w:lineRule="auto" w:line="240" w:before="0" w:after="0"/>
        <w:jc w:val="both"/>
        <w:rPr>
          <w:rFonts w:cs="TimesNewRoman,Bold" w:ascii="Cambria" w:hAnsi="Cambria"/>
          <w:bCs/>
          <w:color w:val="000000"/>
          <w:shd w:fill="FFFFFF" w:val="clear"/>
        </w:rPr>
      </w:pPr>
      <w:r>
        <w:rPr>
          <w:rFonts w:cs="TimesNewRoman,Bold" w:ascii="Cambria" w:hAnsi="Cambria"/>
          <w:bCs/>
          <w:color w:val="000000"/>
          <w:shd w:fill="FFFFFF" w:val="clear"/>
        </w:rPr>
        <w:t xml:space="preserve">Aktivna je bila tudi skupina za prehrano. Tekom leta so komunicirali preko elektronske pošte, sestavili in po elektronski pošti posredovali so tudi anketo o prehrani, na katero je bil slabši odziv, kot prejšnja leta, ko so anketo starši izpolnjevali v času govorilnih ur. Po končani anketi so se v mesecu maju sestali in s pomočjo ankete analizirali stanje šolske prehrane v letu 2014/15. Zapisnik bo viden na spletni strani šole pod zavihkom PREHRANA. Skupina pa se bo sestala naslednje leto in opravila analizo ankete.  </w:t>
      </w:r>
    </w:p>
    <w:p>
      <w:pPr>
        <w:pStyle w:val="Normal"/>
        <w:shd w:fill="FFFFFF" w:val="clear"/>
        <w:spacing w:lineRule="auto" w:line="240" w:before="0" w:after="0"/>
        <w:ind w:left="660" w:right="0" w:hanging="0"/>
        <w:jc w:val="both"/>
        <w:rPr>
          <w:rFonts w:cs="Cambria" w:ascii="Cambria" w:hAnsi="Cambria"/>
          <w:color w:val="000000"/>
          <w:shd w:fill="FFFF00" w:val="clear"/>
        </w:rPr>
      </w:pPr>
      <w:r>
        <w:rPr>
          <w:rFonts w:cs="Cambria" w:ascii="Cambria" w:hAnsi="Cambria"/>
          <w:color w:val="000000"/>
          <w:shd w:fill="FFFF00" w:val="clear"/>
        </w:rPr>
      </w:r>
    </w:p>
    <w:p>
      <w:pPr>
        <w:pStyle w:val="Normal"/>
        <w:spacing w:lineRule="auto" w:line="240" w:before="0" w:after="0"/>
        <w:ind w:left="660" w:right="0" w:hanging="0"/>
        <w:jc w:val="both"/>
        <w:rPr>
          <w:rFonts w:cs="TimesNewRoman,Bold" w:ascii="Cambria" w:hAnsi="Cambria"/>
          <w:bCs/>
          <w:color w:val="000000"/>
          <w:shd w:fill="FFFF00" w:val="clear"/>
        </w:rPr>
      </w:pPr>
      <w:r>
        <w:rPr>
          <w:rFonts w:cs="TimesNewRoman,Bold" w:ascii="Cambria" w:hAnsi="Cambria"/>
          <w:bCs/>
          <w:color w:val="000000"/>
          <w:shd w:fill="FFFF00" w:val="clear"/>
        </w:rPr>
      </w:r>
    </w:p>
    <w:p>
      <w:pPr>
        <w:pStyle w:val="ListParagraph1"/>
        <w:spacing w:lineRule="auto" w:line="240" w:before="0" w:after="0"/>
        <w:ind w:left="709" w:right="0" w:hanging="709"/>
        <w:contextualSpacing/>
        <w:jc w:val="both"/>
        <w:rPr>
          <w:rFonts w:cs="TimesNewRoman" w:ascii="Cambria" w:hAnsi="Cambria"/>
          <w:b/>
          <w:bCs/>
          <w:color w:val="000000"/>
        </w:rPr>
      </w:pPr>
      <w:r>
        <w:rPr>
          <w:rFonts w:cs="TimesNewRoman,Bold" w:ascii="Cambria" w:hAnsi="Cambria"/>
          <w:b/>
          <w:bCs/>
          <w:color w:val="000000"/>
        </w:rPr>
        <w:t>Ad 3) Skupna n</w:t>
      </w:r>
      <w:r>
        <w:rPr>
          <w:rFonts w:cs="TimesNewRoman" w:ascii="Cambria" w:hAnsi="Cambria"/>
          <w:b/>
          <w:bCs/>
          <w:color w:val="000000"/>
        </w:rPr>
        <w:t>abavna cena delovnih zvezkov</w:t>
      </w:r>
    </w:p>
    <w:p>
      <w:pPr>
        <w:pStyle w:val="ListParagraph1"/>
        <w:spacing w:lineRule="auto" w:line="240" w:before="0" w:after="0"/>
        <w:ind w:left="0" w:right="0" w:hanging="0"/>
        <w:contextualSpacing/>
        <w:jc w:val="both"/>
        <w:rPr>
          <w:rFonts w:cs="TimesNewRoman,Bold" w:ascii="Cambria" w:hAnsi="Cambria"/>
          <w:bCs/>
          <w:color w:val="000000"/>
        </w:rPr>
      </w:pPr>
      <w:r>
        <w:rPr>
          <w:rFonts w:cs="TimesNewRoman,Bold" w:ascii="Cambria" w:hAnsi="Cambria"/>
          <w:bCs/>
          <w:color w:val="000000"/>
        </w:rPr>
        <w:t xml:space="preserve">V 1.triadi bo drug delovni zvezek za matematiko. Tudi učiteljice 4. in 5. razreda so se odločile za nov delovni zvezek založbe Rokus Klett IGRA ŠTEVILK IN OBLIK, ker ga uporabljajo tudi v višjih razredih. Razlika v ceni je 1 do 2 evra. Delovnega zvezka pri španščini 3 ne bodo uporabljali, za snovi iz novega učbenika bo učiteljica sama pripravila vaje. Učitelji in starši se z načinom dela na šoli strinjamo, otroci zaradi tega v šoli več pišejo. V 7. razredu je na seznamu tudi Atlas – to je le priporočilo. Nekaj izvodov imajo v šoli. Uporabljajo jih pri geografiji. Kdor ga bo kupil, je vseeno od katere založbe ga kupi. </w:t>
      </w:r>
    </w:p>
    <w:p>
      <w:pPr>
        <w:pStyle w:val="ListParagraph1"/>
        <w:spacing w:lineRule="auto" w:line="240" w:before="0" w:after="0"/>
        <w:ind w:left="709" w:right="0" w:hanging="709"/>
        <w:contextualSpacing/>
        <w:jc w:val="both"/>
        <w:rPr>
          <w:rFonts w:cs="TimesNewRoman" w:ascii="Cambria" w:hAnsi="Cambria"/>
          <w:color w:val="000000"/>
          <w:shd w:fill="FFFF00" w:val="clear"/>
        </w:rPr>
      </w:pPr>
      <w:r>
        <w:rPr>
          <w:rFonts w:cs="TimesNewRoman" w:ascii="Cambria" w:hAnsi="Cambria"/>
          <w:color w:val="000000"/>
          <w:shd w:fill="FFFF00" w:val="clear"/>
        </w:rPr>
      </w:r>
    </w:p>
    <w:p>
      <w:pPr>
        <w:pStyle w:val="Normal"/>
        <w:spacing w:lineRule="auto" w:line="240" w:before="0" w:after="0"/>
        <w:jc w:val="both"/>
        <w:rPr>
          <w:rFonts w:cs="TimesNewRoman" w:ascii="Cambria" w:hAnsi="Cambria"/>
          <w:b/>
          <w:color w:val="000000"/>
          <w:u w:val="single"/>
        </w:rPr>
      </w:pPr>
      <w:r>
        <w:rPr>
          <w:rFonts w:cs="TimesNewRoman" w:ascii="Cambria" w:hAnsi="Cambria"/>
          <w:b/>
          <w:color w:val="000000"/>
          <w:u w:val="single"/>
        </w:rPr>
        <w:t>SKLEP 3/4: Svet staršev je podal soglasje na skupno nabavno ceno delovnih zvezkov.</w:t>
      </w:r>
    </w:p>
    <w:p>
      <w:pPr>
        <w:pStyle w:val="Normal"/>
        <w:spacing w:lineRule="auto" w:line="240" w:before="0" w:after="0"/>
        <w:ind w:left="720" w:right="0" w:hanging="629"/>
        <w:jc w:val="both"/>
        <w:rPr>
          <w:rFonts w:eastAsia="Cambria" w:cs="Cambria" w:ascii="Cambria" w:hAnsi="Cambria"/>
          <w:bCs/>
          <w:color w:val="000000"/>
        </w:rPr>
      </w:pPr>
      <w:r>
        <w:rPr>
          <w:rFonts w:eastAsia="Cambria" w:cs="Cambria" w:ascii="Cambria" w:hAnsi="Cambria"/>
          <w:bCs/>
          <w:color w:val="000000"/>
        </w:rPr>
        <w:t xml:space="preserve">            </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 xml:space="preserve">Knjižničarka, ga. Zore, je staršem predstavila še nekatere vidike učbeniškega sklada. Izšel je posodobljen katalog učbenikov. Šola ima še nekaj sredstev, nabavili pa bodo najnujnejše učbenike. To so za predmete: fizika v 9. razredu, spoznavanje okolja v prvi triadi (v 1. razredu so bili do sedaj brez, v 2. in 3. pa jih bodo zamenjali). Zamenjali bi tudi berilo v 2. in 3. razredu, vendar nimajo finančnih sredstev. Težave se pojavljajo tudi v 3. triadi. Ministrstvo je podaljšalo veljavnost učbenikov še za dve šolski leti. </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 xml:space="preserve">Nekateri učbeniki razpadajo. Prvi problem je material, drugi problem pa so brezplačni učbeniki (boljši odnos je bil, ko je bilo potrebno plačati eno tretjino cene učbenika). Če je učbenik uničen, zaračunajo učencu 1/3 cene novega. </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 xml:space="preserve">Dogaja se tudi menjava s sosednjimi šolami. Učbenike, ki jih na kateri od sosednjih šol ne uporabljajo več, vzame naša šola, naša šola pa jim da druge. </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 xml:space="preserve">Starše, otroke je potrebno opozoriti, naj bolj pazijo na učbenike, saj je odnos mnogokrat neprimeren. </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 xml:space="preserve">Sedaj obstaja računalniška evidenca, kdo je kdaj imel izposojen učbenik, kar omogoča boljši nadzor nad tem, kako je kdo ravnal z učbenikom in v kakšnem stanju ga je vrnil.    </w:t>
      </w:r>
    </w:p>
    <w:p>
      <w:pPr>
        <w:pStyle w:val="ListParagraph1"/>
        <w:spacing w:lineRule="auto" w:line="240" w:before="0" w:after="0"/>
        <w:ind w:left="709" w:right="0" w:hanging="709"/>
        <w:contextualSpacing/>
        <w:jc w:val="both"/>
        <w:rPr>
          <w:rFonts w:cs="Cambria" w:ascii="Cambria" w:hAnsi="Cambria"/>
          <w:color w:val="000000"/>
        </w:rPr>
      </w:pPr>
      <w:r>
        <w:rPr>
          <w:rFonts w:cs="Cambria" w:ascii="Cambria" w:hAnsi="Cambria"/>
          <w:color w:val="000000"/>
        </w:rPr>
      </w:r>
    </w:p>
    <w:p>
      <w:pPr>
        <w:pStyle w:val="Normal"/>
        <w:spacing w:lineRule="auto" w:line="240" w:before="0" w:after="0"/>
        <w:rPr>
          <w:rFonts w:cs="Cambria" w:ascii="Cambria" w:hAnsi="Cambria"/>
          <w:b/>
          <w:bCs/>
          <w:color w:val="000000"/>
        </w:rPr>
      </w:pPr>
      <w:r>
        <w:rPr>
          <w:rFonts w:cs="TimesNewRoman,Bold" w:ascii="Cambria" w:hAnsi="Cambria"/>
          <w:b/>
          <w:bCs/>
          <w:color w:val="000000"/>
        </w:rPr>
        <w:t xml:space="preserve">Ad 4)   </w:t>
      </w:r>
      <w:r>
        <w:rPr>
          <w:rFonts w:cs="Cambria" w:ascii="Cambria" w:hAnsi="Cambria"/>
          <w:b/>
          <w:bCs/>
          <w:color w:val="000000"/>
        </w:rPr>
        <w:t>Priprave na šolsko leto 2015/16 (oddelki, predmetnik, novosti…)</w:t>
      </w:r>
    </w:p>
    <w:p>
      <w:pPr>
        <w:pStyle w:val="ListParagraph1"/>
        <w:spacing w:lineRule="auto" w:line="240" w:before="0" w:after="0"/>
        <w:ind w:left="709" w:right="0" w:hanging="709"/>
        <w:contextualSpacing/>
        <w:jc w:val="both"/>
        <w:rPr>
          <w:rFonts w:cs="Cambria" w:ascii="Cambria" w:hAnsi="Cambria"/>
          <w:color w:val="000000"/>
        </w:rPr>
      </w:pPr>
      <w:r>
        <w:rPr>
          <w:rFonts w:cs="Cambria" w:ascii="Cambria" w:hAnsi="Cambria"/>
          <w:color w:val="000000"/>
        </w:rPr>
        <w:t>Še vedno je normativ za skupno število učencev v razredu 28 + 2 učenca.</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 xml:space="preserve">V 1. razred je vpisanih 83 učencev, kar pomeni 2 oddelka po 27 in en oddelek po 28 učencev. V 5. razredu sta dva oddelka zelo polna. </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Na šoli ponujajo 26 obveznih izbirnih predmetov. Nekateri neobvezni izbirni predmeti v 4. razredu se nadaljujejo tudi v 5. in se bodo drugo leto še v 6., prav tako se neobvezni izbirni predmeti v 7. razredu nadaljujejo tudi v 8. V 4. in 5. razredu učenci lahko izbirajo med nemščino in še enim predmetom. V 4. je drugi predmet tehnika, v 5. pa umetnost. V 7. in 8. razredu je neobvezni izbirni predmet francoščina.</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 xml:space="preserve">Skupina pri neobveznih izbirnih predmetih se oblikuje iz učencev obeh razredov (4. in 5. ter 7. in 8.) za najmanj 12 učencev. Pri tehniki se skupina deli, če je v skupini 21 ali več učencev. </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 xml:space="preserve">Podlaga za oblikovanje skupin podaljšanega bivanja so izključno prijave staršev. Na šoli je potreba po 210 urah podaljšanega bivanja tedensko, lani so jih potrebovali 205, odobrenih pa so dobili le 172. Letos upajo na vsaj 172 odobrenih ur podaljšanega bivanja tedensko. Svojega učitelja v podaljšanem bivanju bodo imeli samo učenci 1. razredov, pri ostalih se bodo učitelji menjali. </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Šola se bo vključila v projekt »Zdrav življenjski slog«, s čimer bomo prihranili nekaj ur podaljšanega bivanja. Upamo, da bomo izbrani za vključitev v projekt.</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V jutranje varstvo je prijavljenih 40 učencev 1. razreda, in 92 učencev drugih razredov. O plačilu jutranjega varstva smo govorili pri drugi točki (Ad 2).</w:t>
      </w:r>
    </w:p>
    <w:p>
      <w:pPr>
        <w:pStyle w:val="ListParagraph1"/>
        <w:spacing w:lineRule="auto" w:line="240" w:before="0" w:after="0"/>
        <w:ind w:left="0" w:right="0" w:hanging="0"/>
        <w:contextualSpacing/>
        <w:jc w:val="both"/>
        <w:rPr>
          <w:color w:val="000000"/>
        </w:rPr>
      </w:pPr>
      <w:r>
        <w:rPr>
          <w:color w:val="000000"/>
        </w:rPr>
      </w:r>
    </w:p>
    <w:p>
      <w:pPr>
        <w:pStyle w:val="ListParagraph1"/>
        <w:spacing w:lineRule="auto" w:line="240" w:before="0" w:after="0"/>
        <w:ind w:left="709" w:right="0" w:hanging="709"/>
        <w:contextualSpacing/>
        <w:jc w:val="both"/>
        <w:rPr>
          <w:rFonts w:cs="Cambria" w:ascii="Cambria" w:hAnsi="Cambria"/>
          <w:color w:val="000000"/>
        </w:rPr>
      </w:pPr>
      <w:r>
        <w:rPr>
          <w:rFonts w:cs="Cambria" w:ascii="Cambria" w:hAnsi="Cambria"/>
          <w:color w:val="000000"/>
        </w:rPr>
        <w:t xml:space="preserve">Predvidene spremembe zakona o osnovni šoli. </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Zakon o OŠ pravi, da se drugi tuj jezik uvede v šol. letu 2017/18 kot neobvezni izbirni predmet. Uvedba angleščine, kot obvezni prvega tujega jezika od 2. razreda naprej, je prestavljena na leto 2018/19.</w:t>
      </w:r>
    </w:p>
    <w:p>
      <w:pPr>
        <w:pStyle w:val="ListParagraph1"/>
        <w:spacing w:lineRule="auto" w:line="240" w:before="0" w:after="0"/>
        <w:ind w:left="709" w:right="0" w:hanging="709"/>
        <w:contextualSpacing/>
        <w:jc w:val="both"/>
        <w:rPr>
          <w:rFonts w:cs="Cambria" w:ascii="Cambria" w:hAnsi="Cambria"/>
          <w:color w:val="000000"/>
        </w:rPr>
      </w:pPr>
      <w:r>
        <w:rPr>
          <w:rFonts w:cs="Cambria" w:ascii="Cambria" w:hAnsi="Cambria"/>
          <w:color w:val="000000"/>
        </w:rPr>
      </w:r>
    </w:p>
    <w:p>
      <w:pPr>
        <w:pStyle w:val="ListParagraph1"/>
        <w:spacing w:lineRule="auto" w:line="240" w:before="0" w:after="0"/>
        <w:ind w:left="709" w:right="0" w:hanging="709"/>
        <w:contextualSpacing/>
        <w:jc w:val="both"/>
        <w:rPr>
          <w:rFonts w:cs="Cambria" w:ascii="Cambria" w:hAnsi="Cambria"/>
          <w:color w:val="000000"/>
        </w:rPr>
      </w:pPr>
      <w:r>
        <w:rPr>
          <w:rFonts w:cs="Cambria" w:ascii="Cambria" w:hAnsi="Cambria"/>
          <w:color w:val="000000"/>
        </w:rPr>
        <w:t>Diferenciacija 2015/16</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 xml:space="preserve">Diferenciacija bo v naslednjem šolskem letu potekala tako kot poteka v tem šolskem letu, in sicer pri slovenščini, matematiki in angleščini v 8. in 9. razredu.  </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 xml:space="preserve">Šola se je vključila v projekt dela s priseljenci. Če v razred pridejo učenci iz Hrvaške ali Bosne in Hercegovine, to ni tako velik problem, saj vsaj približno razumejo slovenski jezik. Težave so z učenci iz Albanije, ker ne poznajo jezika. Ravnatelji bivše občine Domžale so ustanovili delovno skupino za delo s priseljenci. Občino in svet šole so seznanili z državnim projektom, ki ima izobražene moderatorje, ki hodijo od šole do šole in učitelje ter učence intenzivno pripravljajo na delo. Vključili bi radi tudi ZPM, Center za mlade, … čim več ljudi, da bi delo lažje potekalo.    </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r>
    </w:p>
    <w:p>
      <w:pPr>
        <w:pStyle w:val="Normal"/>
        <w:spacing w:lineRule="auto" w:line="240" w:before="0" w:after="0"/>
        <w:rPr>
          <w:rFonts w:cs="Cambria" w:ascii="Cambria" w:hAnsi="Cambria"/>
          <w:b/>
          <w:bCs/>
          <w:color w:val="000000"/>
        </w:rPr>
      </w:pPr>
      <w:r>
        <w:rPr>
          <w:rFonts w:cs="TimesNewRoman,Bold" w:ascii="Cambria" w:hAnsi="Cambria"/>
          <w:b/>
          <w:bCs/>
          <w:color w:val="000000"/>
        </w:rPr>
        <w:t xml:space="preserve">Ad 5)   </w:t>
      </w:r>
      <w:r>
        <w:rPr>
          <w:rFonts w:cs="Cambria" w:ascii="Cambria" w:hAnsi="Cambria"/>
          <w:b/>
          <w:bCs/>
          <w:color w:val="000000"/>
        </w:rPr>
        <w:t xml:space="preserve">Sprememba pravil šolskega reda </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Pomočnica ravnateljice, ga. Strehar, je predstavnikom staršev pokazala nekaj sprememb pravil šolskega reda.</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 xml:space="preserve">Pravila so zapisali že leta 2009. Ker v nekaterih točkah zapisi niso več ustrezni, so v tem šolskem letu te točke spremenili. Pomočnica ravnateljice je Svet staršev podrobno seznanila s spremembami pravil šolskega reda. Nova pravila bodo na vpogled na spletni strani šole z novim šolskim letom. </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 xml:space="preserve">Razpravljali smo o uporabi mobilnih telefonov v šoli in sankcijah za otroke. Na starše apeliramo, naj svoje otroke vzgajajo v smeri ustrezne uporabe mobilnih telefonov. </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Na vsakem 1. roditeljskem sestanku naj učitelji starše opozorijo na pravila šolskega reda, tudi v zvezi z uporabo mobilnih telefonov. Tudi predstavniki staršev naj na roditeljskih sestankih opozarjajo ostale starše o ustrezni uporabi mobilnikov.</w:t>
      </w:r>
    </w:p>
    <w:p>
      <w:pPr>
        <w:pStyle w:val="ListParagraph1"/>
        <w:spacing w:lineRule="auto" w:line="240" w:before="0" w:after="0"/>
        <w:ind w:left="709" w:right="0" w:hanging="709"/>
        <w:contextualSpacing/>
        <w:jc w:val="both"/>
        <w:rPr>
          <w:rFonts w:cs="Cambria" w:ascii="Cambria" w:hAnsi="Cambria"/>
          <w:color w:val="000000"/>
        </w:rPr>
      </w:pPr>
      <w:r>
        <w:rPr>
          <w:rFonts w:cs="Cambria" w:ascii="Cambria" w:hAnsi="Cambria"/>
          <w:color w:val="000000"/>
        </w:rPr>
      </w:r>
    </w:p>
    <w:p>
      <w:pPr>
        <w:pStyle w:val="Normal"/>
        <w:spacing w:lineRule="auto" w:line="240" w:before="0" w:after="0"/>
        <w:jc w:val="both"/>
        <w:rPr>
          <w:rFonts w:cs="TimesNewRoman" w:ascii="Cambria" w:hAnsi="Cambria"/>
          <w:b/>
          <w:color w:val="000000"/>
          <w:u w:val="single"/>
        </w:rPr>
      </w:pPr>
      <w:r>
        <w:rPr>
          <w:rFonts w:cs="TimesNewRoman" w:ascii="Cambria" w:hAnsi="Cambria"/>
          <w:b/>
          <w:color w:val="000000"/>
          <w:u w:val="single"/>
        </w:rPr>
        <w:t>SKLEP 3/5: Svet  staršev podpira spremembe pravil šolskega reda in se z njimi strinja.</w:t>
      </w:r>
    </w:p>
    <w:p>
      <w:pPr>
        <w:pStyle w:val="ListParagraph1"/>
        <w:spacing w:lineRule="auto" w:line="240" w:before="0" w:after="0"/>
        <w:ind w:left="709" w:right="0" w:hanging="709"/>
        <w:contextualSpacing/>
        <w:jc w:val="both"/>
        <w:rPr>
          <w:rFonts w:cs="Cambria" w:ascii="Cambria" w:hAnsi="Cambria"/>
          <w:color w:val="000000"/>
        </w:rPr>
      </w:pPr>
      <w:r>
        <w:rPr>
          <w:rFonts w:cs="Cambria" w:ascii="Cambria" w:hAnsi="Cambria"/>
          <w:color w:val="000000"/>
        </w:rPr>
      </w:r>
    </w:p>
    <w:p>
      <w:pPr>
        <w:pStyle w:val="Normal"/>
        <w:spacing w:lineRule="auto" w:line="240" w:before="0" w:after="0"/>
        <w:rPr>
          <w:rFonts w:cs="Cambria" w:ascii="Cambria" w:hAnsi="Cambria"/>
          <w:b/>
          <w:bCs/>
          <w:color w:val="000000"/>
        </w:rPr>
      </w:pPr>
      <w:r>
        <w:rPr>
          <w:rFonts w:cs="TimesNewRoman,Bold" w:ascii="Cambria" w:hAnsi="Cambria"/>
          <w:b/>
          <w:bCs/>
          <w:color w:val="000000"/>
        </w:rPr>
        <w:t xml:space="preserve">Ad 6)   </w:t>
      </w:r>
      <w:r>
        <w:rPr>
          <w:rFonts w:cs="Cambria" w:ascii="Cambria" w:hAnsi="Cambria"/>
          <w:b/>
          <w:bCs/>
          <w:color w:val="000000"/>
        </w:rPr>
        <w:t>Seznanitev z delom Otroškega parlamenta</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 xml:space="preserve">Naslov tokratne teme otroškega parlamenta je bil MI IN SPLET. Priprave so potekale med razrednimi urami, obravnavali pa so različne teme povezane s spletom. </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 xml:space="preserve">Ugotovili so, da imajo učenci v lasti veliko elektronskih naprav, ki jih veliko uporabljajo. Časovne in vsebinske omejitve večina učencev nima. Facebook je zelo razširjen, uporabljajo pa tudi druga družabna omrežja (omegle, fejmiči). Nekateri učenci so zelo zasvojeni z uporabo elektronskih naprav (skrbi jih, da bi bili brez telefona), ogromno je prisotnega nasilja (žalitve, ponižanja, …), zlorabe (pošiljanje fotografij, …). </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 xml:space="preserve">Odrasli jim ne sledimo, večina otrok pa ne ve, kako naj ukrepajo, če pride do težav. </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 xml:space="preserve">ZAKLJUČKI: širiti je potrebno zavest o varni uporabi spleta, ozaveščati tudi starše. Na šoli bodo na vidna mesta namestili naslove, kam se učenci lahko obrnejo po pomoč v primeru kakršnihkoli težav. Preko spleta se starši lahko naročijo na VARNE NOVICE. Spletni naslovi, kam se lahko učenci in starši obrnejo po pomoč bodo objavljeni na spletni strani šole in v publikaciji. </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t xml:space="preserve">Razprava o publikaciji v papirni obliki. </w:t>
      </w:r>
    </w:p>
    <w:p>
      <w:pPr>
        <w:pStyle w:val="ListParagraph1"/>
        <w:spacing w:lineRule="auto" w:line="240" w:before="0" w:after="0"/>
        <w:ind w:left="0" w:right="0" w:hanging="0"/>
        <w:contextualSpacing/>
        <w:jc w:val="both"/>
        <w:rPr>
          <w:rFonts w:cs="Cambria" w:ascii="Cambria" w:hAnsi="Cambria"/>
          <w:color w:val="000000"/>
        </w:rPr>
      </w:pPr>
      <w:r>
        <w:rPr>
          <w:rFonts w:cs="Cambria" w:ascii="Cambria" w:hAnsi="Cambria"/>
          <w:color w:val="000000"/>
        </w:rPr>
      </w:r>
    </w:p>
    <w:p>
      <w:pPr>
        <w:pStyle w:val="ListParagraph1"/>
        <w:spacing w:lineRule="auto" w:line="240" w:before="0" w:after="0"/>
        <w:ind w:left="0" w:right="0" w:hanging="0"/>
        <w:contextualSpacing/>
        <w:jc w:val="both"/>
        <w:rPr>
          <w:rFonts w:cs="TimesNewRoman" w:ascii="Cambria" w:hAnsi="Cambria"/>
          <w:b/>
          <w:color w:val="000000"/>
          <w:u w:val="single"/>
        </w:rPr>
      </w:pPr>
      <w:r>
        <w:rPr>
          <w:rFonts w:cs="TimesNewRoman" w:ascii="Cambria" w:hAnsi="Cambria"/>
          <w:b/>
          <w:color w:val="000000"/>
          <w:u w:val="single"/>
        </w:rPr>
        <w:t xml:space="preserve">SKLEP 3/6: Svet  staršev se strinja, da bo tudi v naslednjem šolskem letu publikacija izdana v tiskani obliki. </w:t>
      </w:r>
    </w:p>
    <w:p>
      <w:pPr>
        <w:pStyle w:val="ListParagraph1"/>
        <w:spacing w:lineRule="auto" w:line="240" w:before="0" w:after="0"/>
        <w:ind w:left="709" w:right="0" w:hanging="709"/>
        <w:contextualSpacing/>
        <w:jc w:val="both"/>
        <w:rPr>
          <w:rFonts w:cs="Cambria" w:ascii="Cambria" w:hAnsi="Cambria"/>
          <w:color w:val="000000"/>
        </w:rPr>
      </w:pPr>
      <w:r>
        <w:rPr>
          <w:rFonts w:cs="Cambria" w:ascii="Cambria" w:hAnsi="Cambria"/>
          <w:color w:val="000000"/>
        </w:rPr>
      </w:r>
    </w:p>
    <w:p>
      <w:pPr>
        <w:pStyle w:val="Normal"/>
        <w:spacing w:lineRule="auto" w:line="240" w:before="0" w:after="0"/>
        <w:rPr>
          <w:rFonts w:cs="Cambria" w:ascii="Cambria" w:hAnsi="Cambria"/>
          <w:b/>
          <w:bCs/>
          <w:color w:val="000000"/>
        </w:rPr>
      </w:pPr>
      <w:r>
        <w:rPr>
          <w:rFonts w:cs="TimesNewRoman,Bold" w:ascii="Cambria" w:hAnsi="Cambria"/>
          <w:b/>
          <w:bCs/>
          <w:color w:val="000000"/>
        </w:rPr>
        <w:t xml:space="preserve">Ad 7)   </w:t>
      </w:r>
      <w:r>
        <w:rPr>
          <w:rFonts w:cs="Cambria" w:ascii="Cambria" w:hAnsi="Cambria"/>
          <w:b/>
          <w:bCs/>
          <w:color w:val="000000"/>
        </w:rPr>
        <w:t>Razno</w:t>
      </w:r>
    </w:p>
    <w:p>
      <w:pPr>
        <w:pStyle w:val="ListParagraph1"/>
        <w:spacing w:lineRule="auto" w:line="240" w:before="0" w:after="0"/>
        <w:ind w:left="0" w:right="0" w:hanging="0"/>
        <w:contextualSpacing/>
        <w:jc w:val="both"/>
        <w:rPr>
          <w:rFonts w:cs="TimesNewRoman" w:ascii="Cambria" w:hAnsi="Cambria"/>
          <w:color w:val="000000"/>
        </w:rPr>
      </w:pPr>
      <w:r>
        <w:rPr>
          <w:rFonts w:cs="TimesNewRoman" w:ascii="Cambria" w:hAnsi="Cambria"/>
          <w:color w:val="000000"/>
        </w:rPr>
        <w:t xml:space="preserve">Pobuda staršev, naj bi predavanje o drogah predstavili staršem na roditeljskih sestankih tudi v nižjih razredih. </w:t>
      </w:r>
    </w:p>
    <w:p>
      <w:pPr>
        <w:pStyle w:val="ListParagraph1"/>
        <w:spacing w:lineRule="auto" w:line="240" w:before="0" w:after="0"/>
        <w:ind w:left="0" w:right="0" w:hanging="0"/>
        <w:contextualSpacing/>
        <w:jc w:val="both"/>
        <w:rPr>
          <w:rFonts w:cs="TimesNewRoman" w:ascii="Cambria" w:hAnsi="Cambria"/>
          <w:color w:val="000000"/>
        </w:rPr>
      </w:pPr>
      <w:r>
        <w:rPr>
          <w:rFonts w:cs="TimesNewRoman" w:ascii="Cambria" w:hAnsi="Cambria"/>
          <w:color w:val="000000"/>
        </w:rPr>
        <w:t xml:space="preserve">Odgovor: učenci v 7. razredu so primerno stari za predavanje o drogah, v 5. razredu za predavanje o pasteh interneta. To je ustrezna starost učencev za aktualno problematiko. Obvestila o predavanjih dobijo učenci, objavljeno pa je tudi na spletni strani šole, lahko se ga udeležijo vsi starši. </w:t>
      </w:r>
    </w:p>
    <w:p>
      <w:pPr>
        <w:pStyle w:val="ListParagraph1"/>
        <w:spacing w:lineRule="auto" w:line="240" w:before="0" w:after="0"/>
        <w:ind w:left="0" w:right="0" w:hanging="0"/>
        <w:contextualSpacing/>
        <w:jc w:val="both"/>
        <w:rPr>
          <w:rFonts w:cs="TimesNewRoman" w:ascii="Cambria" w:hAnsi="Cambria"/>
          <w:color w:val="000000"/>
        </w:rPr>
      </w:pPr>
      <w:r>
        <w:rPr>
          <w:rFonts w:cs="TimesNewRoman" w:ascii="Cambria" w:hAnsi="Cambria"/>
          <w:color w:val="000000"/>
        </w:rPr>
      </w:r>
    </w:p>
    <w:p>
      <w:pPr>
        <w:pStyle w:val="ListParagraph1"/>
        <w:spacing w:lineRule="auto" w:line="240" w:before="0" w:after="0"/>
        <w:ind w:left="0" w:right="0" w:hanging="0"/>
        <w:contextualSpacing/>
        <w:jc w:val="both"/>
        <w:rPr>
          <w:rFonts w:cs="TimesNewRoman" w:ascii="Cambria" w:hAnsi="Cambria"/>
          <w:color w:val="000000"/>
        </w:rPr>
      </w:pPr>
      <w:r>
        <w:rPr>
          <w:rFonts w:cs="TimesNewRoman" w:ascii="Cambria" w:hAnsi="Cambria"/>
          <w:color w:val="000000"/>
        </w:rPr>
        <w:t xml:space="preserve">Organizatorka šolske prehrane, Jelka Lesar, je predstavila analizo ankete o prehrani. Letos so starši prvič dobili anketo po elektronski pošti, prej v papirni obliki. Na anketo je odgovorilo manj staršev, kot v prejšnjih letih. Starše je na roditeljskih sestankih potrebno spodbuditi, naj anketo izpolnijo. Razmišljali smo o možnosti odprte računalniške učilnice v času govorilnih ur. Tudi učenci so izpolnjevali anketo v papirni obliki, v naslednjem šolskem letu bodo otroci reševali elektronsko anketo. Anketo so dolžni na šoli izvajati po zakonu. Ankete so izhodišče za izdelavo jedilnika, želijo se čim bolj približati otrokom, staršem in zdravi prehrani. Učitelji dežurajo v času malic in kosila, kultura hranjenja pa je problematična, še zlasti v času kosila. </w:t>
      </w:r>
    </w:p>
    <w:p>
      <w:pPr>
        <w:pStyle w:val="ListParagraph1"/>
        <w:spacing w:lineRule="auto" w:line="240" w:before="0" w:after="0"/>
        <w:ind w:left="0" w:right="0" w:hanging="0"/>
        <w:contextualSpacing/>
        <w:jc w:val="both"/>
        <w:rPr>
          <w:rFonts w:cs="TimesNewRoman" w:ascii="Cambria" w:hAnsi="Cambria"/>
          <w:color w:val="000000"/>
        </w:rPr>
      </w:pPr>
      <w:r>
        <w:rPr>
          <w:rFonts w:cs="TimesNewRoman" w:ascii="Cambria" w:hAnsi="Cambria"/>
          <w:color w:val="000000"/>
        </w:rPr>
        <w:t>Učenci so seznanjeni s tem, da lahko v primeru, da imajo po kosilu še pouk, pridejo do vodje prehrane in dobijo kartonček s katerim lahko prehitijo vrsto.  Za učence, ki niso naročeni na kosilo cel mesec, kosijo pa občasno ali določen dan v tednu, ko imajo kakšno dejavnost ali druge obveznosti, imamo urejen sistem kupončkov. Kuponček za kosilo stane 2,78€, kar je za 0,03€ dražje kot stane veliko kosilo.</w:t>
      </w:r>
    </w:p>
    <w:p>
      <w:pPr>
        <w:pStyle w:val="ListParagraph1"/>
        <w:spacing w:lineRule="auto" w:line="240" w:before="0" w:after="0"/>
        <w:ind w:left="0" w:right="0" w:hanging="0"/>
        <w:contextualSpacing/>
        <w:jc w:val="both"/>
        <w:rPr>
          <w:color w:val="000000"/>
        </w:rPr>
      </w:pPr>
      <w:r>
        <w:rPr>
          <w:color w:val="000000"/>
        </w:rPr>
      </w:r>
    </w:p>
    <w:p>
      <w:pPr>
        <w:pStyle w:val="ListParagraph1"/>
        <w:spacing w:lineRule="auto" w:line="240" w:before="0" w:after="0"/>
        <w:ind w:left="0" w:right="0" w:hanging="0"/>
        <w:contextualSpacing/>
        <w:jc w:val="both"/>
        <w:rPr>
          <w:rFonts w:cs="TimesNewRoman" w:ascii="Cambria" w:hAnsi="Cambria"/>
          <w:color w:val="000000"/>
        </w:rPr>
      </w:pPr>
      <w:r>
        <w:rPr>
          <w:rFonts w:cs="TimesNewRoman" w:ascii="Cambria" w:hAnsi="Cambria"/>
          <w:color w:val="000000"/>
        </w:rPr>
        <w:t xml:space="preserve">Svet staršev mora potrditi nadstandardne dejavnosti, ki jih namerava šola izvesti v šolskem letu. Ker je običajno prva seja sveta staršev v tekočem šolskem letu sklicana konec septembra, nadstandardne dejavnosti pa se izvajajo že pred tem, smo se dogovorili, da del nadstandardnega programa, ki je predviden za  september, potrdimo še konec predhodnega šolskega leta. Ker do te seje seznam nadstandardnih dejavnosti za september še ni bil izdelan, smo se dogovorili, da ga starši potrdimo na dopisni seji. </w:t>
      </w:r>
    </w:p>
    <w:p>
      <w:pPr>
        <w:pStyle w:val="ListParagraph1"/>
        <w:spacing w:lineRule="auto" w:line="240" w:before="0" w:after="0"/>
        <w:ind w:left="0" w:right="0" w:hanging="0"/>
        <w:contextualSpacing/>
        <w:jc w:val="both"/>
        <w:rPr>
          <w:rFonts w:cs="TimesNewRoman" w:ascii="Cambria" w:hAnsi="Cambria"/>
          <w:color w:val="000000"/>
        </w:rPr>
      </w:pPr>
      <w:r>
        <w:rPr>
          <w:rFonts w:cs="TimesNewRoman" w:ascii="Cambria" w:hAnsi="Cambria"/>
          <w:color w:val="000000"/>
        </w:rPr>
      </w:r>
    </w:p>
    <w:p>
      <w:pPr>
        <w:pStyle w:val="ListParagraph1"/>
        <w:spacing w:lineRule="auto" w:line="240" w:before="0" w:after="0"/>
        <w:ind w:left="0" w:right="0" w:hanging="0"/>
        <w:contextualSpacing/>
        <w:jc w:val="both"/>
        <w:rPr>
          <w:rFonts w:cs="TimesNewRoman" w:ascii="Cambria" w:hAnsi="Cambria"/>
          <w:color w:val="000000"/>
        </w:rPr>
      </w:pPr>
      <w:r>
        <w:rPr>
          <w:rFonts w:cs="TimesNewRoman" w:ascii="Cambria" w:hAnsi="Cambria"/>
          <w:color w:val="000000"/>
        </w:rPr>
        <w:t xml:space="preserve">Aktiv svetov staršev domžalsko-kamniške regije je izvedel posvetovanje z naslovom </w:t>
      </w:r>
      <w:r>
        <w:rPr>
          <w:rFonts w:cs="TimesNewRoman" w:ascii="Cambria" w:hAnsi="Cambria"/>
          <w:i/>
          <w:iCs/>
          <w:color w:val="000000"/>
        </w:rPr>
        <w:t>Odnosi med starši in učitelji – temelj vzgoje v šoli</w:t>
      </w:r>
      <w:r>
        <w:rPr>
          <w:rFonts w:cs="TimesNewRoman" w:ascii="Cambria" w:hAnsi="Cambria"/>
          <w:color w:val="000000"/>
        </w:rPr>
        <w:t xml:space="preserve">. Srečanje, ki so se ga udeležili tudi predstavniki naše šole (dva starša in dva predstavnika šole), je bilo na OŠ Toma Brejca v Kamniku. Ga. Gerič se je javno zahvalila vsem prisotnim na srečanju. Poročilo bomo dobili po elektronski pošti, ko bo napisano. </w:t>
      </w:r>
    </w:p>
    <w:p>
      <w:pPr>
        <w:pStyle w:val="ListParagraph1"/>
        <w:spacing w:lineRule="auto" w:line="240" w:before="0" w:after="0"/>
        <w:ind w:left="0" w:right="0" w:hanging="0"/>
        <w:contextualSpacing/>
        <w:jc w:val="both"/>
        <w:rPr>
          <w:rFonts w:cs="TimesNewRoman" w:ascii="Cambria" w:hAnsi="Cambria"/>
          <w:color w:val="000000"/>
        </w:rPr>
      </w:pPr>
      <w:r>
        <w:rPr>
          <w:rFonts w:cs="TimesNewRoman" w:ascii="Cambria" w:hAnsi="Cambria"/>
          <w:color w:val="000000"/>
        </w:rPr>
        <w:t xml:space="preserve">Tudi ga. Mlinarič je srečanje zelo pohvalila in poudarila, da je problem dobiti v šolo neodzivne starše. </w:t>
      </w:r>
    </w:p>
    <w:p>
      <w:pPr>
        <w:pStyle w:val="ListParagraph1"/>
        <w:spacing w:lineRule="auto" w:line="240" w:before="0" w:after="0"/>
        <w:ind w:left="0" w:right="0" w:hanging="0"/>
        <w:contextualSpacing/>
        <w:jc w:val="both"/>
        <w:rPr>
          <w:rFonts w:cs="TimesNewRoman" w:ascii="Cambria" w:hAnsi="Cambria"/>
          <w:color w:val="000000"/>
        </w:rPr>
      </w:pPr>
      <w:r>
        <w:rPr>
          <w:rFonts w:cs="TimesNewRoman" w:ascii="Cambria" w:hAnsi="Cambria"/>
          <w:color w:val="000000"/>
        </w:rPr>
      </w:r>
    </w:p>
    <w:p>
      <w:pPr>
        <w:pStyle w:val="ListParagraph1"/>
        <w:spacing w:lineRule="auto" w:line="240" w:before="0" w:after="0"/>
        <w:ind w:left="0" w:right="0" w:hanging="0"/>
        <w:contextualSpacing/>
        <w:jc w:val="both"/>
        <w:rPr>
          <w:rFonts w:cs="TimesNewRoman" w:ascii="Cambria" w:hAnsi="Cambria"/>
          <w:color w:val="000000"/>
        </w:rPr>
      </w:pPr>
      <w:r>
        <w:rPr>
          <w:rFonts w:cs="TimesNewRoman" w:ascii="Cambria" w:hAnsi="Cambria"/>
          <w:color w:val="000000"/>
        </w:rPr>
        <w:t>Prireditev Adijo šola</w:t>
      </w:r>
    </w:p>
    <w:p>
      <w:pPr>
        <w:pStyle w:val="ListParagraph1"/>
        <w:spacing w:lineRule="auto" w:line="240" w:before="0" w:after="0"/>
        <w:ind w:left="0" w:right="0" w:hanging="0"/>
        <w:contextualSpacing/>
        <w:jc w:val="both"/>
        <w:rPr>
          <w:rFonts w:cs="TimesNewRoman" w:ascii="Cambria" w:hAnsi="Cambria"/>
          <w:color w:val="000000"/>
        </w:rPr>
      </w:pPr>
      <w:r>
        <w:rPr>
          <w:rFonts w:cs="TimesNewRoman" w:ascii="Cambria" w:hAnsi="Cambria"/>
          <w:color w:val="000000"/>
        </w:rPr>
        <w:t xml:space="preserve">V šoli so pomembna neformalna druženja staršev, otrok in učiteljev, kar pomeni lažjo komunikacijo in tudi kasneje lažje delo. Otroci so ponosni, če se starši med seboj družijo in če sodelujejo na prireditvah. Poziv vsem staršev za sodelovanje na prireditvi Adijo šola, ki jo letos organiziramo že drugič in ki je bila lansko leto zelo dobro obiskana in pohvaljena.      </w:t>
      </w:r>
    </w:p>
    <w:p>
      <w:pPr>
        <w:pStyle w:val="ListParagraph1"/>
        <w:spacing w:lineRule="auto" w:line="240" w:before="0" w:after="0"/>
        <w:ind w:left="0" w:right="0" w:hanging="0"/>
        <w:contextualSpacing/>
        <w:jc w:val="both"/>
        <w:rPr>
          <w:color w:val="000000"/>
        </w:rPr>
      </w:pPr>
      <w:r>
        <w:rPr>
          <w:color w:val="000000"/>
        </w:rPr>
      </w:r>
    </w:p>
    <w:p>
      <w:pPr>
        <w:pStyle w:val="ListParagraph1"/>
        <w:spacing w:lineRule="auto" w:line="240" w:before="0" w:after="0"/>
        <w:ind w:left="0" w:right="0" w:hanging="0"/>
        <w:contextualSpacing/>
        <w:jc w:val="both"/>
        <w:rPr>
          <w:rFonts w:cs="TimesNewRoman" w:ascii="Cambria" w:hAnsi="Cambria"/>
          <w:color w:val="000000"/>
        </w:rPr>
      </w:pPr>
      <w:r>
        <w:rPr>
          <w:rFonts w:cs="TimesNewRoman" w:ascii="Cambria" w:hAnsi="Cambria"/>
          <w:color w:val="000000"/>
        </w:rPr>
        <w:t>Šolski sklad</w:t>
      </w:r>
    </w:p>
    <w:p>
      <w:pPr>
        <w:pStyle w:val="ListParagraph1"/>
        <w:spacing w:lineRule="auto" w:line="240" w:before="0" w:after="0"/>
        <w:ind w:left="0" w:right="0" w:hanging="0"/>
        <w:contextualSpacing/>
        <w:jc w:val="both"/>
        <w:rPr>
          <w:rFonts w:cs="TimesNewRoman" w:ascii="Cambria" w:hAnsi="Cambria"/>
          <w:color w:val="000000"/>
        </w:rPr>
      </w:pPr>
      <w:r>
        <w:rPr>
          <w:rFonts w:cs="TimesNewRoman" w:ascii="Cambria" w:hAnsi="Cambria"/>
          <w:color w:val="000000"/>
        </w:rPr>
        <w:t xml:space="preserve">Poročilo bo objavljeno na spletni strani šole. Trenutno je na računu 12.271,00 evrov. Sofinancirali so zimsko šolo v naravi, tabore, učila in učne pripomočke. </w:t>
      </w:r>
    </w:p>
    <w:p>
      <w:pPr>
        <w:pStyle w:val="ListParagraph1"/>
        <w:spacing w:lineRule="auto" w:line="240" w:before="0" w:after="0"/>
        <w:ind w:left="0" w:right="0" w:hanging="0"/>
        <w:contextualSpacing/>
        <w:jc w:val="both"/>
        <w:rPr>
          <w:rFonts w:cs="TimesNewRoman" w:ascii="Cambria" w:hAnsi="Cambria"/>
          <w:color w:val="000000"/>
        </w:rPr>
      </w:pPr>
      <w:r>
        <w:rPr>
          <w:rFonts w:cs="TimesNewRoman" w:ascii="Cambria" w:hAnsi="Cambria"/>
          <w:color w:val="000000"/>
        </w:rPr>
        <w:t xml:space="preserve">Upravni odbor šolskega sklada je sklenil, da bo šolski sklad do sofinanciral obnovo šolskega igrišča za mlajše učence. Starši so na enem izmed roditeljskih sestankov izrekli nestrinjanje s tem. Za obnovo igrišča bi morala poskrbeti Občina, kot lastnica. Občina in krajevna skupnost zahtevata, da je igrišče odprto tudi ko se šola zapre in imajo tako tudi majhni otroci možnost njegove uporabe. Ker je igrišče potrebno obnove (delno zaradi dotrajanosti igral, ki tako niso več varna, delno pa tudi zaradi vandalizma), je šola zaprosila Občino za sofinanciranje, vendar odgovora še ni. </w:t>
      </w:r>
    </w:p>
    <w:p>
      <w:pPr>
        <w:pStyle w:val="ListParagraph1"/>
        <w:spacing w:lineRule="auto" w:line="240" w:before="0" w:after="0"/>
        <w:ind w:left="0" w:right="0" w:hanging="0"/>
        <w:contextualSpacing/>
        <w:jc w:val="both"/>
        <w:rPr>
          <w:rFonts w:cs="TimesNewRoman" w:ascii="Cambria" w:hAnsi="Cambria"/>
          <w:color w:val="000000"/>
        </w:rPr>
      </w:pPr>
      <w:r>
        <w:rPr>
          <w:rFonts w:cs="TimesNewRoman" w:ascii="Cambria" w:hAnsi="Cambria"/>
          <w:color w:val="000000"/>
        </w:rPr>
        <w:t xml:space="preserve">Problem na šoli so tudi dolžniki. Ga. ravnateljica apelira na šolski sklad, naj res pomaga dolžnikom, ker jih je iz dneva v dan več. Nekateri starši ne dajo niti prošnje na šolski sklad, šolski sklad pa vsem prošnjam ne ugodi. Zavrne neupravičene.            </w:t>
      </w:r>
    </w:p>
    <w:p>
      <w:pPr>
        <w:pStyle w:val="ListParagraph1"/>
        <w:spacing w:lineRule="auto" w:line="240" w:before="0" w:after="0"/>
        <w:ind w:left="709" w:right="0" w:hanging="709"/>
        <w:contextualSpacing/>
        <w:jc w:val="both"/>
        <w:rPr>
          <w:rFonts w:eastAsia="Cambria" w:cs="Cambria" w:ascii="Cambria" w:hAnsi="Cambria"/>
          <w:bCs/>
          <w:color w:val="000000"/>
          <w:shd w:fill="FFFF00" w:val="clear"/>
        </w:rPr>
      </w:pPr>
      <w:r>
        <w:rPr>
          <w:rFonts w:eastAsia="Cambria" w:cs="Cambria" w:ascii="Cambria" w:hAnsi="Cambria"/>
          <w:bCs/>
          <w:color w:val="000000"/>
          <w:shd w:fill="FFFF00" w:val="clear"/>
        </w:rPr>
      </w:r>
    </w:p>
    <w:p>
      <w:pPr>
        <w:pStyle w:val="Normal"/>
        <w:spacing w:lineRule="auto" w:line="240" w:before="0" w:after="0"/>
        <w:jc w:val="both"/>
        <w:rPr>
          <w:rFonts w:cs="TimesNewRoman" w:ascii="Cambria" w:hAnsi="Cambria"/>
          <w:color w:val="000000"/>
        </w:rPr>
      </w:pPr>
      <w:r>
        <w:rPr>
          <w:rFonts w:cs="TimesNewRoman" w:ascii="Cambria" w:hAnsi="Cambria"/>
          <w:color w:val="000000"/>
        </w:rPr>
        <w:t>Seja je bila zaključena ob 20.45.</w:t>
      </w:r>
    </w:p>
    <w:p>
      <w:pPr>
        <w:pStyle w:val="Normal"/>
        <w:spacing w:lineRule="auto" w:line="240" w:before="0" w:after="0"/>
        <w:jc w:val="both"/>
        <w:rPr>
          <w:rFonts w:cs="TimesNewRoman" w:ascii="Cambria" w:hAnsi="Cambria"/>
          <w:color w:val="000000"/>
          <w:shd w:fill="FFFF00" w:val="clear"/>
        </w:rPr>
      </w:pPr>
      <w:r>
        <w:rPr>
          <w:rFonts w:cs="TimesNewRoman" w:ascii="Cambria" w:hAnsi="Cambria"/>
          <w:color w:val="000000"/>
          <w:shd w:fill="FFFF00" w:val="clear"/>
        </w:rPr>
      </w:r>
    </w:p>
    <w:p>
      <w:pPr>
        <w:pStyle w:val="Normal"/>
        <w:spacing w:lineRule="auto" w:line="240" w:before="0" w:after="0"/>
        <w:jc w:val="both"/>
        <w:rPr>
          <w:rFonts w:cs="TimesNewRoman" w:ascii="Cambria" w:hAnsi="Cambria"/>
          <w:color w:val="000000"/>
          <w:shd w:fill="FFFF00" w:val="clear"/>
        </w:rPr>
      </w:pPr>
      <w:r>
        <w:rPr>
          <w:rFonts w:cs="TimesNewRoman" w:ascii="Cambria" w:hAnsi="Cambria"/>
          <w:color w:val="000000"/>
          <w:shd w:fill="FFFF00" w:val="clear"/>
        </w:rPr>
      </w:r>
    </w:p>
    <w:p>
      <w:pPr>
        <w:pStyle w:val="Normal"/>
        <w:spacing w:lineRule="auto" w:line="240" w:before="0" w:after="0"/>
        <w:jc w:val="both"/>
        <w:rPr>
          <w:rFonts w:cs="TimesNewRoman,Bold" w:ascii="Cambria" w:hAnsi="Cambria"/>
          <w:bCs/>
          <w:color w:val="000000"/>
        </w:rPr>
      </w:pPr>
      <w:r>
        <w:rPr>
          <w:rFonts w:cs="TimesNewRoman,Bold" w:ascii="Cambria" w:hAnsi="Cambria"/>
          <w:bCs/>
          <w:color w:val="000000"/>
        </w:rPr>
        <w:t xml:space="preserve">Besedilo zapisnika z morebitnimi pripombami se dokončno potrdi na naslednji seji Sveta staršev. </w:t>
      </w:r>
    </w:p>
    <w:p>
      <w:pPr>
        <w:pStyle w:val="Normal"/>
        <w:spacing w:lineRule="auto" w:line="240" w:before="0" w:after="0"/>
        <w:jc w:val="both"/>
        <w:rPr>
          <w:rFonts w:cs="TimesNewRoman" w:ascii="Cambria" w:hAnsi="Cambria"/>
          <w:color w:val="000000"/>
          <w:shd w:fill="FFFF00" w:val="clear"/>
        </w:rPr>
      </w:pPr>
      <w:r>
        <w:rPr>
          <w:rFonts w:cs="TimesNewRoman" w:ascii="Cambria" w:hAnsi="Cambria"/>
          <w:color w:val="000000"/>
          <w:shd w:fill="FFFF00" w:val="clear"/>
        </w:rPr>
      </w:r>
    </w:p>
    <w:p>
      <w:pPr>
        <w:pStyle w:val="Normal"/>
        <w:spacing w:lineRule="auto" w:line="240" w:before="0" w:after="0"/>
        <w:jc w:val="both"/>
        <w:rPr>
          <w:rFonts w:cs="TimesNewRoman" w:ascii="Cambria" w:hAnsi="Cambria"/>
          <w:color w:val="000000"/>
          <w:shd w:fill="FFFF00" w:val="clear"/>
        </w:rPr>
      </w:pPr>
      <w:r>
        <w:rPr>
          <w:rFonts w:cs="TimesNewRoman" w:ascii="Cambria" w:hAnsi="Cambria"/>
          <w:color w:val="000000"/>
          <w:shd w:fill="FFFF00" w:val="clear"/>
        </w:rPr>
      </w:r>
    </w:p>
    <w:p>
      <w:pPr>
        <w:pStyle w:val="Normal"/>
        <w:spacing w:lineRule="auto" w:line="240" w:before="0" w:after="0"/>
        <w:jc w:val="both"/>
        <w:rPr>
          <w:rFonts w:cs="TimesNewRoman" w:ascii="Cambria" w:hAnsi="Cambria"/>
          <w:color w:val="000000"/>
          <w:shd w:fill="FFFF00" w:val="clear"/>
        </w:rPr>
      </w:pPr>
      <w:r>
        <w:rPr>
          <w:rFonts w:cs="TimesNewRoman" w:ascii="Cambria" w:hAnsi="Cambria"/>
          <w:color w:val="000000"/>
          <w:shd w:fill="FFFF00" w:val="clear"/>
        </w:rPr>
      </w:r>
    </w:p>
    <w:p>
      <w:pPr>
        <w:pStyle w:val="Normal"/>
        <w:spacing w:lineRule="auto" w:line="240" w:before="0" w:after="0"/>
        <w:jc w:val="both"/>
        <w:rPr>
          <w:rFonts w:cs="TimesNewRoman" w:ascii="Cambria" w:hAnsi="Cambria"/>
          <w:color w:val="000000"/>
        </w:rPr>
      </w:pPr>
      <w:r>
        <w:rPr>
          <w:rFonts w:cs="TimesNewRoman" w:ascii="Cambria" w:hAnsi="Cambria"/>
          <w:color w:val="000000"/>
        </w:rPr>
        <w:t>Domžale, 28. 5. 2015</w:t>
      </w:r>
    </w:p>
    <w:p>
      <w:pPr>
        <w:pStyle w:val="Normal"/>
        <w:tabs>
          <w:tab w:val="right" w:pos="9072" w:leader="none"/>
        </w:tabs>
        <w:jc w:val="both"/>
        <w:rPr>
          <w:rFonts w:cs="TimesNewRoman,Bold" w:ascii="Cambria" w:hAnsi="Cambria"/>
          <w:b/>
          <w:bCs/>
          <w:color w:val="000000"/>
          <w:shd w:fill="FFFF00" w:val="clear"/>
        </w:rPr>
      </w:pPr>
      <w:r>
        <w:rPr>
          <w:rFonts w:cs="TimesNewRoman,Bold" w:ascii="Cambria" w:hAnsi="Cambria"/>
          <w:b/>
          <w:bCs/>
          <w:color w:val="000000"/>
          <w:shd w:fill="FFFF00" w:val="clear"/>
        </w:rPr>
      </w:r>
    </w:p>
    <w:p>
      <w:pPr>
        <w:pStyle w:val="Normal"/>
        <w:tabs>
          <w:tab w:val="right" w:pos="9072" w:leader="none"/>
        </w:tabs>
        <w:jc w:val="both"/>
        <w:rPr>
          <w:rFonts w:cs="TimesNewRoman,Bold" w:ascii="Cambria" w:hAnsi="Cambria"/>
          <w:b/>
          <w:bCs/>
          <w:color w:val="000000"/>
        </w:rPr>
      </w:pPr>
      <w:r>
        <w:rPr>
          <w:rFonts w:cs="TimesNewRoman,Bold" w:ascii="Cambria" w:hAnsi="Cambria"/>
          <w:b/>
          <w:bCs/>
          <w:color w:val="000000"/>
        </w:rPr>
        <w:t>Zapisala:  Marjeta Merela, l.r.</w:t>
        <w:tab/>
        <w:t>Predsednica: Nataša Gerič, l.r.</w:t>
      </w:r>
    </w:p>
    <w:p>
      <w:pPr>
        <w:pStyle w:val="Normal"/>
        <w:tabs>
          <w:tab w:val="right" w:pos="9072" w:leader="none"/>
        </w:tabs>
        <w:spacing w:before="0" w:after="200"/>
        <w:jc w:val="both"/>
        <w:rPr>
          <w:color w:val="000000"/>
        </w:rPr>
      </w:pPr>
      <w:r>
        <w:rPr>
          <w:color w:val="000000"/>
        </w:rPr>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417" w:right="1417" w:header="68" w:top="227" w:footer="163" w:bottom="702" w:gutter="0"/>
      <w:pgNumType w:fmt="decimal"/>
      <w:formProt w:val="false"/>
      <w:titlePg/>
      <w:textDirection w:val="lrTb"/>
      <w:docGrid w:type="default" w:linePitch="360" w:charSpace="42949650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ee"/>
    <w:family w:val="swiss"/>
    <w:pitch w:val="variable"/>
  </w:font>
  <w:font w:name="Cambria">
    <w:charset w:val="ee"/>
    <w:family w:val="roman"/>
    <w:pitch w:val="variable"/>
  </w:font>
  <w:font w:name="Symbol">
    <w:charset w:val="01"/>
    <w:family w:val="roman"/>
    <w:pitch w:val="variable"/>
  </w:font>
  <w:font w:name="Courier New">
    <w:charset w:val="ee"/>
    <w:family w:val="modern"/>
    <w:pitch w:val="default"/>
  </w:font>
  <w:font w:name="Wingdings">
    <w:charset w:val="02"/>
    <w:family w:val="auto"/>
    <w:pitch w:val="variable"/>
  </w:font>
  <w:font w:name="Liberation Sans">
    <w:altName w:val="Arial"/>
    <w:charset w:val="00"/>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spacing w:before="0" w:after="20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spacing w:before="0" w:after="20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spacing w:before="0" w:after="20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spacing w:before="0" w:after="20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spacing w:before="0" w:after="200"/>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spacing w:before="0" w:after="200"/>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spacing w:before="0" w:after="20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spacing w:before="0" w:after="200"/>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spacing w:before="0" w:after="200"/>
      <w:jc w:val="righ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spacing w:before="0" w:after="200"/>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right"/>
      <w:pPr>
        <w:ind w:left="360" w:hanging="360"/>
      </w:pPr>
      <w:rPr>
        <w:color w:val="000000"/>
        <w:bC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upperRoman"/>
      <w:lvlText w:val="%1."/>
      <w:lvlJc w:val="left"/>
      <w:pPr>
        <w:ind w:left="768" w:hanging="720"/>
      </w:pPr>
      <w:rPr>
        <w:color w:val="000000"/>
        <w:bC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ind w:left="720" w:hanging="360"/>
      </w:pPr>
      <w:rPr>
        <w:sz w:val="24"/>
        <w:b/>
        <w:szCs w:val="24"/>
        <w:bC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8"/>
  <w:evenAndOddHeaders/>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GB" w:eastAsia="zh-CN" w:bidi="hi-IN"/>
      </w:rPr>
    </w:rPrDefault>
    <w:pPrDefault>
      <w:pPr/>
    </w:pPrDefault>
  </w:docDefaults>
  <w:style w:type="paragraph" w:styleId="Normal">
    <w:name w:val="Normal"/>
    <w:pPr>
      <w:widowControl/>
      <w:suppressAutoHyphens w:val="true"/>
      <w:bidi w:val="0"/>
      <w:spacing w:lineRule="auto" w:line="276" w:before="0" w:after="200"/>
    </w:pPr>
    <w:rPr>
      <w:rFonts w:ascii="Calibri" w:hAnsi="Calibri" w:eastAsia="Calibri" w:cs="Times New Roman"/>
      <w:color w:val="00000A"/>
      <w:sz w:val="22"/>
      <w:szCs w:val="22"/>
      <w:lang w:val="sl-SI" w:eastAsia="zh-CN" w:bidi="ar-SA"/>
    </w:rPr>
  </w:style>
  <w:style w:type="character" w:styleId="WW8Num1z0">
    <w:name w:val="WW8Num1z0"/>
    <w:rPr>
      <w:rFonts w:ascii="Cambria" w:hAnsi="Cambria" w:cs="Cambria"/>
      <w:bCs/>
      <w:color w:val="000000"/>
    </w:rPr>
  </w:style>
  <w:style w:type="character" w:styleId="WW8Num1z1">
    <w:name w:val="WW8Num1z1"/>
    <w:rPr/>
  </w:style>
  <w:style w:type="character" w:styleId="WW8Num1z2">
    <w:name w:val="WW8Num1z2"/>
    <w:rPr/>
  </w:style>
  <w:style w:type="character" w:styleId="WW8Num1z3">
    <w:name w:val="WW8Num1z3"/>
    <w:rPr/>
  </w:style>
  <w:style w:type="character" w:styleId="WW8Num1z4">
    <w:name w:val="WW8Num1z4"/>
    <w:rPr/>
  </w:style>
  <w:style w:type="character" w:styleId="WW8Num1z5">
    <w:name w:val="WW8Num1z5"/>
    <w:rPr/>
  </w:style>
  <w:style w:type="character" w:styleId="WW8Num1z6">
    <w:name w:val="WW8Num1z6"/>
    <w:rPr/>
  </w:style>
  <w:style w:type="character" w:styleId="WW8Num1z7">
    <w:name w:val="WW8Num1z7"/>
    <w:rPr/>
  </w:style>
  <w:style w:type="character" w:styleId="WW8Num1z8">
    <w:name w:val="WW8Num1z8"/>
    <w:rPr/>
  </w:style>
  <w:style w:type="character" w:styleId="WW8Num2z0">
    <w:name w:val="WW8Num2z0"/>
    <w:rPr/>
  </w:style>
  <w:style w:type="character" w:styleId="WW8Num2z1">
    <w:name w:val="WW8Num2z1"/>
    <w:rPr/>
  </w:style>
  <w:style w:type="character" w:styleId="WW8Num2z2">
    <w:name w:val="WW8Num2z2"/>
    <w:rPr/>
  </w:style>
  <w:style w:type="character" w:styleId="WW8Num2z3">
    <w:name w:val="WW8Num2z3"/>
    <w:rPr/>
  </w:style>
  <w:style w:type="character" w:styleId="WW8Num2z4">
    <w:name w:val="WW8Num2z4"/>
    <w:rPr/>
  </w:style>
  <w:style w:type="character" w:styleId="WW8Num2z5">
    <w:name w:val="WW8Num2z5"/>
    <w:rPr/>
  </w:style>
  <w:style w:type="character" w:styleId="WW8Num2z6">
    <w:name w:val="WW8Num2z6"/>
    <w:rPr/>
  </w:style>
  <w:style w:type="character" w:styleId="WW8Num2z7">
    <w:name w:val="WW8Num2z7"/>
    <w:rPr/>
  </w:style>
  <w:style w:type="character" w:styleId="WW8Num2z8">
    <w:name w:val="WW8Num2z8"/>
    <w:rPr/>
  </w:style>
  <w:style w:type="character" w:styleId="WW8Num3z0">
    <w:name w:val="WW8Num3z0"/>
    <w:rPr>
      <w:rFonts w:ascii="Cambria" w:hAnsi="Cambria" w:cs="Cambria"/>
      <w:bCs/>
      <w:color w:val="000000"/>
    </w:rPr>
  </w:style>
  <w:style w:type="character" w:styleId="WW8Num3z1">
    <w:name w:val="WW8Num3z1"/>
    <w:rPr/>
  </w:style>
  <w:style w:type="character" w:styleId="WW8Num3z2">
    <w:name w:val="WW8Num3z2"/>
    <w:rPr/>
  </w:style>
  <w:style w:type="character" w:styleId="WW8Num3z3">
    <w:name w:val="WW8Num3z3"/>
    <w:rPr/>
  </w:style>
  <w:style w:type="character" w:styleId="WW8Num3z4">
    <w:name w:val="WW8Num3z4"/>
    <w:rPr/>
  </w:style>
  <w:style w:type="character" w:styleId="WW8Num3z5">
    <w:name w:val="WW8Num3z5"/>
    <w:rPr/>
  </w:style>
  <w:style w:type="character" w:styleId="WW8Num3z6">
    <w:name w:val="WW8Num3z6"/>
    <w:rPr/>
  </w:style>
  <w:style w:type="character" w:styleId="WW8Num3z7">
    <w:name w:val="WW8Num3z7"/>
    <w:rPr/>
  </w:style>
  <w:style w:type="character" w:styleId="WW8Num3z8">
    <w:name w:val="WW8Num3z8"/>
    <w:rPr/>
  </w:style>
  <w:style w:type="character" w:styleId="WW8Num4z0">
    <w:name w:val="WW8Num4z0"/>
    <w:rPr>
      <w:rFonts w:ascii="Cambria" w:hAnsi="Cambria" w:cs="Cambria"/>
      <w:b/>
      <w:bCs/>
      <w:sz w:val="24"/>
      <w:szCs w:val="24"/>
    </w:rPr>
  </w:style>
  <w:style w:type="character" w:styleId="WW8Num4z1">
    <w:name w:val="WW8Num4z1"/>
    <w:rPr/>
  </w:style>
  <w:style w:type="character" w:styleId="WW8Num4z2">
    <w:name w:val="WW8Num4z2"/>
    <w:rPr/>
  </w:style>
  <w:style w:type="character" w:styleId="WW8Num4z3">
    <w:name w:val="WW8Num4z3"/>
    <w:rPr/>
  </w:style>
  <w:style w:type="character" w:styleId="WW8Num4z4">
    <w:name w:val="WW8Num4z4"/>
    <w:rPr/>
  </w:style>
  <w:style w:type="character" w:styleId="WW8Num4z5">
    <w:name w:val="WW8Num4z5"/>
    <w:rPr/>
  </w:style>
  <w:style w:type="character" w:styleId="WW8Num4z6">
    <w:name w:val="WW8Num4z6"/>
    <w:rPr/>
  </w:style>
  <w:style w:type="character" w:styleId="WW8Num4z7">
    <w:name w:val="WW8Num4z7"/>
    <w:rPr/>
  </w:style>
  <w:style w:type="character" w:styleId="WW8Num4z8">
    <w:name w:val="WW8Num4z8"/>
    <w:rPr/>
  </w:style>
  <w:style w:type="character" w:styleId="Privzetapisavaodstavka">
    <w:name w:val="Privzeta pisava odstavka"/>
    <w:rPr/>
  </w:style>
  <w:style w:type="character" w:styleId="WW8Num5z0">
    <w:name w:val="WW8Num5z0"/>
    <w:rPr>
      <w:b/>
      <w:sz w:val="24"/>
      <w:szCs w:val="24"/>
    </w:rPr>
  </w:style>
  <w:style w:type="character" w:styleId="WW8Num5z1">
    <w:name w:val="WW8Num5z1"/>
    <w:rPr/>
  </w:style>
  <w:style w:type="character" w:styleId="WW8Num5z2">
    <w:name w:val="WW8Num5z2"/>
    <w:rPr/>
  </w:style>
  <w:style w:type="character" w:styleId="WW8Num5z3">
    <w:name w:val="WW8Num5z3"/>
    <w:rPr/>
  </w:style>
  <w:style w:type="character" w:styleId="WW8Num5z4">
    <w:name w:val="WW8Num5z4"/>
    <w:rPr/>
  </w:style>
  <w:style w:type="character" w:styleId="WW8Num5z5">
    <w:name w:val="WW8Num5z5"/>
    <w:rPr/>
  </w:style>
  <w:style w:type="character" w:styleId="WW8Num5z6">
    <w:name w:val="WW8Num5z6"/>
    <w:rPr/>
  </w:style>
  <w:style w:type="character" w:styleId="WW8Num5z7">
    <w:name w:val="WW8Num5z7"/>
    <w:rPr/>
  </w:style>
  <w:style w:type="character" w:styleId="WW8Num5z8">
    <w:name w:val="WW8Num5z8"/>
    <w:rPr/>
  </w:style>
  <w:style w:type="character" w:styleId="WW8Num6z0">
    <w:name w:val="WW8Num6z0"/>
    <w:rPr>
      <w:rFonts w:ascii="Symbol" w:hAnsi="Symbol" w:cs="Symbol"/>
    </w:rPr>
  </w:style>
  <w:style w:type="character" w:styleId="WW8Num6z1">
    <w:name w:val="WW8Num6z1"/>
    <w:rPr>
      <w:rFonts w:ascii="Courier New" w:hAnsi="Courier New" w:cs="Courier New"/>
    </w:rPr>
  </w:style>
  <w:style w:type="character" w:styleId="WW8Num6z2">
    <w:name w:val="WW8Num6z2"/>
    <w:rPr>
      <w:rFonts w:ascii="Wingdings" w:hAnsi="Wingdings" w:cs="Wingdings"/>
    </w:rPr>
  </w:style>
  <w:style w:type="character" w:styleId="WW8Num7z0">
    <w:name w:val="WW8Num7z0"/>
    <w:rPr>
      <w:b/>
      <w:sz w:val="24"/>
      <w:szCs w:val="24"/>
    </w:rPr>
  </w:style>
  <w:style w:type="character" w:styleId="WW8Num7z1">
    <w:name w:val="WW8Num7z1"/>
    <w:rPr/>
  </w:style>
  <w:style w:type="character" w:styleId="WW8Num7z2">
    <w:name w:val="WW8Num7z2"/>
    <w:rPr/>
  </w:style>
  <w:style w:type="character" w:styleId="WW8Num7z3">
    <w:name w:val="WW8Num7z3"/>
    <w:rPr/>
  </w:style>
  <w:style w:type="character" w:styleId="WW8Num7z4">
    <w:name w:val="WW8Num7z4"/>
    <w:rPr/>
  </w:style>
  <w:style w:type="character" w:styleId="WW8Num7z5">
    <w:name w:val="WW8Num7z5"/>
    <w:rPr/>
  </w:style>
  <w:style w:type="character" w:styleId="WW8Num7z6">
    <w:name w:val="WW8Num7z6"/>
    <w:rPr/>
  </w:style>
  <w:style w:type="character" w:styleId="WW8Num7z7">
    <w:name w:val="WW8Num7z7"/>
    <w:rPr/>
  </w:style>
  <w:style w:type="character" w:styleId="WW8Num7z8">
    <w:name w:val="WW8Num7z8"/>
    <w:rPr/>
  </w:style>
  <w:style w:type="character" w:styleId="WW8Num8z0">
    <w:name w:val="WW8Num8z0"/>
    <w:rPr/>
  </w:style>
  <w:style w:type="character" w:styleId="WW8Num8z1">
    <w:name w:val="WW8Num8z1"/>
    <w:rPr/>
  </w:style>
  <w:style w:type="character" w:styleId="WW8Num8z2">
    <w:name w:val="WW8Num8z2"/>
    <w:rPr/>
  </w:style>
  <w:style w:type="character" w:styleId="WW8Num8z3">
    <w:name w:val="WW8Num8z3"/>
    <w:rPr/>
  </w:style>
  <w:style w:type="character" w:styleId="WW8Num8z4">
    <w:name w:val="WW8Num8z4"/>
    <w:rPr/>
  </w:style>
  <w:style w:type="character" w:styleId="WW8Num8z5">
    <w:name w:val="WW8Num8z5"/>
    <w:rPr/>
  </w:style>
  <w:style w:type="character" w:styleId="WW8Num8z6">
    <w:name w:val="WW8Num8z6"/>
    <w:rPr/>
  </w:style>
  <w:style w:type="character" w:styleId="WW8Num8z7">
    <w:name w:val="WW8Num8z7"/>
    <w:rPr/>
  </w:style>
  <w:style w:type="character" w:styleId="WW8Num8z8">
    <w:name w:val="WW8Num8z8"/>
    <w:rPr/>
  </w:style>
  <w:style w:type="character" w:styleId="WW8Num9z0">
    <w:name w:val="WW8Num9z0"/>
    <w:rPr/>
  </w:style>
  <w:style w:type="character" w:styleId="WW8Num9z1">
    <w:name w:val="WW8Num9z1"/>
    <w:rPr/>
  </w:style>
  <w:style w:type="character" w:styleId="WW8Num9z2">
    <w:name w:val="WW8Num9z2"/>
    <w:rPr/>
  </w:style>
  <w:style w:type="character" w:styleId="WW8Num9z3">
    <w:name w:val="WW8Num9z3"/>
    <w:rPr/>
  </w:style>
  <w:style w:type="character" w:styleId="WW8Num9z4">
    <w:name w:val="WW8Num9z4"/>
    <w:rPr/>
  </w:style>
  <w:style w:type="character" w:styleId="WW8Num9z5">
    <w:name w:val="WW8Num9z5"/>
    <w:rPr/>
  </w:style>
  <w:style w:type="character" w:styleId="WW8Num9z6">
    <w:name w:val="WW8Num9z6"/>
    <w:rPr/>
  </w:style>
  <w:style w:type="character" w:styleId="WW8Num9z7">
    <w:name w:val="WW8Num9z7"/>
    <w:rPr/>
  </w:style>
  <w:style w:type="character" w:styleId="WW8Num9z8">
    <w:name w:val="WW8Num9z8"/>
    <w:rPr/>
  </w:style>
  <w:style w:type="character" w:styleId="WW8Num10z0">
    <w:name w:val="WW8Num10z0"/>
    <w:rPr>
      <w:b/>
      <w:sz w:val="24"/>
      <w:szCs w:val="24"/>
    </w:rPr>
  </w:style>
  <w:style w:type="character" w:styleId="WW8Num10z1">
    <w:name w:val="WW8Num10z1"/>
    <w:rPr/>
  </w:style>
  <w:style w:type="character" w:styleId="WW8Num10z2">
    <w:name w:val="WW8Num10z2"/>
    <w:rPr/>
  </w:style>
  <w:style w:type="character" w:styleId="WW8Num10z3">
    <w:name w:val="WW8Num10z3"/>
    <w:rPr/>
  </w:style>
  <w:style w:type="character" w:styleId="WW8Num10z4">
    <w:name w:val="WW8Num10z4"/>
    <w:rPr/>
  </w:style>
  <w:style w:type="character" w:styleId="WW8Num10z5">
    <w:name w:val="WW8Num10z5"/>
    <w:rPr/>
  </w:style>
  <w:style w:type="character" w:styleId="WW8Num10z6">
    <w:name w:val="WW8Num10z6"/>
    <w:rPr/>
  </w:style>
  <w:style w:type="character" w:styleId="WW8Num10z7">
    <w:name w:val="WW8Num10z7"/>
    <w:rPr/>
  </w:style>
  <w:style w:type="character" w:styleId="WW8Num10z8">
    <w:name w:val="WW8Num10z8"/>
    <w:rPr/>
  </w:style>
  <w:style w:type="character" w:styleId="WW8Num6z3">
    <w:name w:val="WW8Num6z3"/>
    <w:rPr/>
  </w:style>
  <w:style w:type="character" w:styleId="WW8Num6z4">
    <w:name w:val="WW8Num6z4"/>
    <w:rPr/>
  </w:style>
  <w:style w:type="character" w:styleId="WW8Num6z5">
    <w:name w:val="WW8Num6z5"/>
    <w:rPr/>
  </w:style>
  <w:style w:type="character" w:styleId="WW8Num6z6">
    <w:name w:val="WW8Num6z6"/>
    <w:rPr/>
  </w:style>
  <w:style w:type="character" w:styleId="WW8Num6z7">
    <w:name w:val="WW8Num6z7"/>
    <w:rPr/>
  </w:style>
  <w:style w:type="character" w:styleId="WW8Num6z8">
    <w:name w:val="WW8Num6z8"/>
    <w:rPr/>
  </w:style>
  <w:style w:type="character" w:styleId="WW8Num11z0">
    <w:name w:val="WW8Num11z0"/>
    <w:rPr/>
  </w:style>
  <w:style w:type="character" w:styleId="WW8Num11z1">
    <w:name w:val="WW8Num11z1"/>
    <w:rPr/>
  </w:style>
  <w:style w:type="character" w:styleId="WW8Num11z2">
    <w:name w:val="WW8Num11z2"/>
    <w:rPr/>
  </w:style>
  <w:style w:type="character" w:styleId="WW8Num11z3">
    <w:name w:val="WW8Num11z3"/>
    <w:rPr/>
  </w:style>
  <w:style w:type="character" w:styleId="WW8Num11z4">
    <w:name w:val="WW8Num11z4"/>
    <w:rPr/>
  </w:style>
  <w:style w:type="character" w:styleId="WW8Num11z5">
    <w:name w:val="WW8Num11z5"/>
    <w:rPr/>
  </w:style>
  <w:style w:type="character" w:styleId="WW8Num11z6">
    <w:name w:val="WW8Num11z6"/>
    <w:rPr/>
  </w:style>
  <w:style w:type="character" w:styleId="WW8Num11z7">
    <w:name w:val="WW8Num11z7"/>
    <w:rPr/>
  </w:style>
  <w:style w:type="character" w:styleId="WW8Num11z8">
    <w:name w:val="WW8Num11z8"/>
    <w:rPr/>
  </w:style>
  <w:style w:type="character" w:styleId="WW8Num12z0">
    <w:name w:val="WW8Num12z0"/>
    <w:rPr/>
  </w:style>
  <w:style w:type="character" w:styleId="WW8Num12z1">
    <w:name w:val="WW8Num12z1"/>
    <w:rPr/>
  </w:style>
  <w:style w:type="character" w:styleId="WW8Num12z2">
    <w:name w:val="WW8Num12z2"/>
    <w:rPr/>
  </w:style>
  <w:style w:type="character" w:styleId="WW8Num12z3">
    <w:name w:val="WW8Num12z3"/>
    <w:rPr/>
  </w:style>
  <w:style w:type="character" w:styleId="WW8Num12z4">
    <w:name w:val="WW8Num12z4"/>
    <w:rPr/>
  </w:style>
  <w:style w:type="character" w:styleId="WW8Num12z5">
    <w:name w:val="WW8Num12z5"/>
    <w:rPr/>
  </w:style>
  <w:style w:type="character" w:styleId="WW8Num12z6">
    <w:name w:val="WW8Num12z6"/>
    <w:rPr/>
  </w:style>
  <w:style w:type="character" w:styleId="WW8Num12z7">
    <w:name w:val="WW8Num12z7"/>
    <w:rPr/>
  </w:style>
  <w:style w:type="character" w:styleId="WW8Num12z8">
    <w:name w:val="WW8Num12z8"/>
    <w:rPr/>
  </w:style>
  <w:style w:type="character" w:styleId="WW8Num13z0">
    <w:name w:val="WW8Num13z0"/>
    <w:rPr/>
  </w:style>
  <w:style w:type="character" w:styleId="WW8Num13z1">
    <w:name w:val="WW8Num13z1"/>
    <w:rPr/>
  </w:style>
  <w:style w:type="character" w:styleId="WW8Num13z2">
    <w:name w:val="WW8Num13z2"/>
    <w:rPr/>
  </w:style>
  <w:style w:type="character" w:styleId="WW8Num13z3">
    <w:name w:val="WW8Num13z3"/>
    <w:rPr/>
  </w:style>
  <w:style w:type="character" w:styleId="WW8Num13z4">
    <w:name w:val="WW8Num13z4"/>
    <w:rPr/>
  </w:style>
  <w:style w:type="character" w:styleId="WW8Num13z5">
    <w:name w:val="WW8Num13z5"/>
    <w:rPr/>
  </w:style>
  <w:style w:type="character" w:styleId="WW8Num13z6">
    <w:name w:val="WW8Num13z6"/>
    <w:rPr/>
  </w:style>
  <w:style w:type="character" w:styleId="WW8Num13z7">
    <w:name w:val="WW8Num13z7"/>
    <w:rPr/>
  </w:style>
  <w:style w:type="character" w:styleId="WW8Num13z8">
    <w:name w:val="WW8Num13z8"/>
    <w:rPr/>
  </w:style>
  <w:style w:type="character" w:styleId="WW8Num14z0">
    <w:name w:val="WW8Num14z0"/>
    <w:rPr>
      <w:b/>
      <w:u w:val="single"/>
    </w:rPr>
  </w:style>
  <w:style w:type="character" w:styleId="WW8Num14z1">
    <w:name w:val="WW8Num14z1"/>
    <w:rPr/>
  </w:style>
  <w:style w:type="character" w:styleId="WW8Num14z2">
    <w:name w:val="WW8Num14z2"/>
    <w:rPr/>
  </w:style>
  <w:style w:type="character" w:styleId="WW8Num14z3">
    <w:name w:val="WW8Num14z3"/>
    <w:rPr/>
  </w:style>
  <w:style w:type="character" w:styleId="WW8Num14z4">
    <w:name w:val="WW8Num14z4"/>
    <w:rPr/>
  </w:style>
  <w:style w:type="character" w:styleId="WW8Num14z5">
    <w:name w:val="WW8Num14z5"/>
    <w:rPr/>
  </w:style>
  <w:style w:type="character" w:styleId="WW8Num14z6">
    <w:name w:val="WW8Num14z6"/>
    <w:rPr/>
  </w:style>
  <w:style w:type="character" w:styleId="WW8Num14z7">
    <w:name w:val="WW8Num14z7"/>
    <w:rPr/>
  </w:style>
  <w:style w:type="character" w:styleId="WW8Num14z8">
    <w:name w:val="WW8Num14z8"/>
    <w:rPr/>
  </w:style>
  <w:style w:type="character" w:styleId="WW8Num15z0">
    <w:name w:val="WW8Num15z0"/>
    <w:rPr>
      <w:rFonts w:ascii="Cambria" w:hAnsi="Cambria" w:eastAsia="Calibri" w:cs="TimesNewRoman,Bold"/>
    </w:rPr>
  </w:style>
  <w:style w:type="character" w:styleId="WW8Num15z1">
    <w:name w:val="WW8Num15z1"/>
    <w:rPr>
      <w:rFonts w:ascii="Courier New" w:hAnsi="Courier New" w:cs="Courier New"/>
    </w:rPr>
  </w:style>
  <w:style w:type="character" w:styleId="WW8Num15z2">
    <w:name w:val="WW8Num15z2"/>
    <w:rPr>
      <w:rFonts w:ascii="Wingdings" w:hAnsi="Wingdings" w:cs="Wingdings"/>
    </w:rPr>
  </w:style>
  <w:style w:type="character" w:styleId="WW8Num15z3">
    <w:name w:val="WW8Num15z3"/>
    <w:rPr>
      <w:rFonts w:ascii="Symbol" w:hAnsi="Symbol" w:cs="Symbol"/>
    </w:rPr>
  </w:style>
  <w:style w:type="character" w:styleId="WW8Num16z0">
    <w:name w:val="WW8Num16z0"/>
    <w:rPr>
      <w:b/>
    </w:rPr>
  </w:style>
  <w:style w:type="character" w:styleId="WW8Num16z1">
    <w:name w:val="WW8Num16z1"/>
    <w:rPr/>
  </w:style>
  <w:style w:type="character" w:styleId="WW8Num16z2">
    <w:name w:val="WW8Num16z2"/>
    <w:rPr/>
  </w:style>
  <w:style w:type="character" w:styleId="WW8Num16z3">
    <w:name w:val="WW8Num16z3"/>
    <w:rPr/>
  </w:style>
  <w:style w:type="character" w:styleId="WW8Num16z4">
    <w:name w:val="WW8Num16z4"/>
    <w:rPr/>
  </w:style>
  <w:style w:type="character" w:styleId="WW8Num16z5">
    <w:name w:val="WW8Num16z5"/>
    <w:rPr/>
  </w:style>
  <w:style w:type="character" w:styleId="WW8Num16z6">
    <w:name w:val="WW8Num16z6"/>
    <w:rPr/>
  </w:style>
  <w:style w:type="character" w:styleId="WW8Num16z7">
    <w:name w:val="WW8Num16z7"/>
    <w:rPr/>
  </w:style>
  <w:style w:type="character" w:styleId="WW8Num16z8">
    <w:name w:val="WW8Num16z8"/>
    <w:rPr/>
  </w:style>
  <w:style w:type="character" w:styleId="WW8Num17z0">
    <w:name w:val="WW8Num17z0"/>
    <w:rPr>
      <w:rFonts w:ascii="Cambria" w:hAnsi="Cambria" w:eastAsia="Calibri" w:cs="TimesNewRoman,Bold"/>
      <w:color w:val="000000"/>
    </w:rPr>
  </w:style>
  <w:style w:type="character" w:styleId="WW8Num17z1">
    <w:name w:val="WW8Num17z1"/>
    <w:rPr>
      <w:rFonts w:ascii="Courier New" w:hAnsi="Courier New" w:cs="Courier New"/>
    </w:rPr>
  </w:style>
  <w:style w:type="character" w:styleId="WW8Num17z2">
    <w:name w:val="WW8Num17z2"/>
    <w:rPr>
      <w:rFonts w:ascii="Wingdings" w:hAnsi="Wingdings" w:cs="Wingdings"/>
    </w:rPr>
  </w:style>
  <w:style w:type="character" w:styleId="WW8Num17z3">
    <w:name w:val="WW8Num17z3"/>
    <w:rPr>
      <w:rFonts w:ascii="Symbol" w:hAnsi="Symbol" w:cs="Symbol"/>
    </w:rPr>
  </w:style>
  <w:style w:type="character" w:styleId="WW8Num18z0">
    <w:name w:val="WW8Num18z0"/>
    <w:rPr>
      <w:rFonts w:ascii="Cambria" w:hAnsi="Cambria" w:eastAsia="Calibri" w:cs="TimesNewRoman,Bold"/>
    </w:rPr>
  </w:style>
  <w:style w:type="character" w:styleId="WW8Num18z1">
    <w:name w:val="WW8Num18z1"/>
    <w:rPr>
      <w:rFonts w:ascii="Courier New" w:hAnsi="Courier New" w:cs="Courier New"/>
    </w:rPr>
  </w:style>
  <w:style w:type="character" w:styleId="WW8Num18z2">
    <w:name w:val="WW8Num18z2"/>
    <w:rPr>
      <w:rFonts w:ascii="Wingdings" w:hAnsi="Wingdings" w:cs="Wingdings"/>
    </w:rPr>
  </w:style>
  <w:style w:type="character" w:styleId="WW8Num18z3">
    <w:name w:val="WW8Num18z3"/>
    <w:rPr>
      <w:rFonts w:ascii="Symbol" w:hAnsi="Symbol" w:cs="Symbol"/>
    </w:rPr>
  </w:style>
  <w:style w:type="character" w:styleId="WW8Num19z0">
    <w:name w:val="WW8Num19z0"/>
    <w:rPr>
      <w:rFonts w:ascii="Symbol" w:hAnsi="Symbol" w:eastAsia="Calibri" w:cs="TimesNewRoman"/>
    </w:rPr>
  </w:style>
  <w:style w:type="character" w:styleId="WW8Num19z1">
    <w:name w:val="WW8Num19z1"/>
    <w:rPr>
      <w:rFonts w:ascii="Courier New" w:hAnsi="Courier New" w:cs="Courier New"/>
    </w:rPr>
  </w:style>
  <w:style w:type="character" w:styleId="WW8Num19z2">
    <w:name w:val="WW8Num19z2"/>
    <w:rPr>
      <w:rFonts w:ascii="Wingdings" w:hAnsi="Wingdings" w:cs="Wingdings"/>
    </w:rPr>
  </w:style>
  <w:style w:type="character" w:styleId="WW8Num19z3">
    <w:name w:val="WW8Num19z3"/>
    <w:rPr>
      <w:rFonts w:ascii="Symbol" w:hAnsi="Symbol" w:cs="Symbol"/>
    </w:rPr>
  </w:style>
  <w:style w:type="character" w:styleId="WW8Num20z0">
    <w:name w:val="WW8Num20z0"/>
    <w:rPr/>
  </w:style>
  <w:style w:type="character" w:styleId="WW8Num20z1">
    <w:name w:val="WW8Num20z1"/>
    <w:rPr/>
  </w:style>
  <w:style w:type="character" w:styleId="WW8Num20z2">
    <w:name w:val="WW8Num20z2"/>
    <w:rPr/>
  </w:style>
  <w:style w:type="character" w:styleId="WW8Num20z3">
    <w:name w:val="WW8Num20z3"/>
    <w:rPr/>
  </w:style>
  <w:style w:type="character" w:styleId="WW8Num20z4">
    <w:name w:val="WW8Num20z4"/>
    <w:rPr/>
  </w:style>
  <w:style w:type="character" w:styleId="WW8Num20z5">
    <w:name w:val="WW8Num20z5"/>
    <w:rPr/>
  </w:style>
  <w:style w:type="character" w:styleId="WW8Num20z6">
    <w:name w:val="WW8Num20z6"/>
    <w:rPr/>
  </w:style>
  <w:style w:type="character" w:styleId="WW8Num20z7">
    <w:name w:val="WW8Num20z7"/>
    <w:rPr/>
  </w:style>
  <w:style w:type="character" w:styleId="WW8Num20z8">
    <w:name w:val="WW8Num20z8"/>
    <w:rPr/>
  </w:style>
  <w:style w:type="character" w:styleId="WW8Num21z0">
    <w:name w:val="WW8Num21z0"/>
    <w:rPr/>
  </w:style>
  <w:style w:type="character" w:styleId="WW8Num21z1">
    <w:name w:val="WW8Num21z1"/>
    <w:rPr/>
  </w:style>
  <w:style w:type="character" w:styleId="WW8Num21z2">
    <w:name w:val="WW8Num21z2"/>
    <w:rPr/>
  </w:style>
  <w:style w:type="character" w:styleId="WW8Num21z3">
    <w:name w:val="WW8Num21z3"/>
    <w:rPr/>
  </w:style>
  <w:style w:type="character" w:styleId="WW8Num21z4">
    <w:name w:val="WW8Num21z4"/>
    <w:rPr/>
  </w:style>
  <w:style w:type="character" w:styleId="WW8Num21z5">
    <w:name w:val="WW8Num21z5"/>
    <w:rPr/>
  </w:style>
  <w:style w:type="character" w:styleId="WW8Num21z6">
    <w:name w:val="WW8Num21z6"/>
    <w:rPr/>
  </w:style>
  <w:style w:type="character" w:styleId="WW8Num21z7">
    <w:name w:val="WW8Num21z7"/>
    <w:rPr/>
  </w:style>
  <w:style w:type="character" w:styleId="WW8Num21z8">
    <w:name w:val="WW8Num21z8"/>
    <w:rPr/>
  </w:style>
  <w:style w:type="character" w:styleId="WW8Num22z0">
    <w:name w:val="WW8Num22z0"/>
    <w:rPr>
      <w:rFonts w:ascii="Cambria" w:hAnsi="Cambria" w:eastAsia="Calibri" w:cs="TimesNewRoman,Bold"/>
    </w:rPr>
  </w:style>
  <w:style w:type="character" w:styleId="WW8Num22z1">
    <w:name w:val="WW8Num22z1"/>
    <w:rPr>
      <w:rFonts w:ascii="Courier New" w:hAnsi="Courier New" w:cs="Courier New"/>
    </w:rPr>
  </w:style>
  <w:style w:type="character" w:styleId="WW8Num22z2">
    <w:name w:val="WW8Num22z2"/>
    <w:rPr>
      <w:rFonts w:ascii="Wingdings" w:hAnsi="Wingdings" w:cs="Wingdings"/>
    </w:rPr>
  </w:style>
  <w:style w:type="character" w:styleId="WW8Num22z3">
    <w:name w:val="WW8Num22z3"/>
    <w:rPr>
      <w:rFonts w:ascii="Symbol" w:hAnsi="Symbol" w:cs="Symbol"/>
    </w:rPr>
  </w:style>
  <w:style w:type="character" w:styleId="WW8Num23z0">
    <w:name w:val="WW8Num23z0"/>
    <w:rPr/>
  </w:style>
  <w:style w:type="character" w:styleId="WW8Num23z1">
    <w:name w:val="WW8Num23z1"/>
    <w:rPr/>
  </w:style>
  <w:style w:type="character" w:styleId="WW8Num23z2">
    <w:name w:val="WW8Num23z2"/>
    <w:rPr/>
  </w:style>
  <w:style w:type="character" w:styleId="WW8Num23z3">
    <w:name w:val="WW8Num23z3"/>
    <w:rPr/>
  </w:style>
  <w:style w:type="character" w:styleId="WW8Num23z4">
    <w:name w:val="WW8Num23z4"/>
    <w:rPr/>
  </w:style>
  <w:style w:type="character" w:styleId="WW8Num23z5">
    <w:name w:val="WW8Num23z5"/>
    <w:rPr/>
  </w:style>
  <w:style w:type="character" w:styleId="WW8Num23z6">
    <w:name w:val="WW8Num23z6"/>
    <w:rPr/>
  </w:style>
  <w:style w:type="character" w:styleId="WW8Num23z7">
    <w:name w:val="WW8Num23z7"/>
    <w:rPr/>
  </w:style>
  <w:style w:type="character" w:styleId="WW8Num23z8">
    <w:name w:val="WW8Num23z8"/>
    <w:rPr/>
  </w:style>
  <w:style w:type="character" w:styleId="WW8Num24z0">
    <w:name w:val="WW8Num24z0"/>
    <w:rPr>
      <w:rFonts w:ascii="Symbol" w:hAnsi="Symbol" w:cs="Symbol"/>
    </w:rPr>
  </w:style>
  <w:style w:type="character" w:styleId="WW8Num24z1">
    <w:name w:val="WW8Num24z1"/>
    <w:rPr>
      <w:rFonts w:ascii="Courier New" w:hAnsi="Courier New" w:cs="Courier New"/>
    </w:rPr>
  </w:style>
  <w:style w:type="character" w:styleId="WW8Num24z2">
    <w:name w:val="WW8Num24z2"/>
    <w:rPr>
      <w:rFonts w:ascii="Wingdings" w:hAnsi="Wingdings" w:cs="Wingdings"/>
    </w:rPr>
  </w:style>
  <w:style w:type="character" w:styleId="WW8Num25z0">
    <w:name w:val="WW8Num25z0"/>
    <w:rPr/>
  </w:style>
  <w:style w:type="character" w:styleId="WW8Num25z1">
    <w:name w:val="WW8Num25z1"/>
    <w:rPr>
      <w:rFonts w:ascii="Courier New" w:hAnsi="Courier New" w:cs="Courier New"/>
    </w:rPr>
  </w:style>
  <w:style w:type="character" w:styleId="WW8Num25z2">
    <w:name w:val="WW8Num25z2"/>
    <w:rPr>
      <w:rFonts w:ascii="Wingdings" w:hAnsi="Wingdings" w:cs="Wingdings"/>
    </w:rPr>
  </w:style>
  <w:style w:type="character" w:styleId="WW8Num25z3">
    <w:name w:val="WW8Num25z3"/>
    <w:rPr>
      <w:rFonts w:ascii="Symbol" w:hAnsi="Symbol" w:cs="Symbol"/>
    </w:rPr>
  </w:style>
  <w:style w:type="character" w:styleId="WW8Num26z0">
    <w:name w:val="WW8Num26z0"/>
    <w:rPr>
      <w:rFonts w:ascii="Symbol" w:hAnsi="Symbol" w:eastAsia="Calibri" w:cs="TimesNewRoman,Bold"/>
    </w:rPr>
  </w:style>
  <w:style w:type="character" w:styleId="WW8Num26z1">
    <w:name w:val="WW8Num26z1"/>
    <w:rPr>
      <w:rFonts w:ascii="Courier New" w:hAnsi="Courier New" w:cs="Courier New"/>
    </w:rPr>
  </w:style>
  <w:style w:type="character" w:styleId="WW8Num26z2">
    <w:name w:val="WW8Num26z2"/>
    <w:rPr>
      <w:rFonts w:ascii="Wingdings" w:hAnsi="Wingdings" w:cs="Wingdings"/>
    </w:rPr>
  </w:style>
  <w:style w:type="character" w:styleId="WW8Num26z3">
    <w:name w:val="WW8Num26z3"/>
    <w:rPr>
      <w:rFonts w:ascii="Symbol" w:hAnsi="Symbol" w:cs="Symbol"/>
    </w:rPr>
  </w:style>
  <w:style w:type="character" w:styleId="WW8Num27z0">
    <w:name w:val="WW8Num27z0"/>
    <w:rPr/>
  </w:style>
  <w:style w:type="character" w:styleId="WW8Num27z1">
    <w:name w:val="WW8Num27z1"/>
    <w:rPr/>
  </w:style>
  <w:style w:type="character" w:styleId="WW8Num27z2">
    <w:name w:val="WW8Num27z2"/>
    <w:rPr/>
  </w:style>
  <w:style w:type="character" w:styleId="WW8Num27z3">
    <w:name w:val="WW8Num27z3"/>
    <w:rPr/>
  </w:style>
  <w:style w:type="character" w:styleId="WW8Num27z4">
    <w:name w:val="WW8Num27z4"/>
    <w:rPr/>
  </w:style>
  <w:style w:type="character" w:styleId="WW8Num27z5">
    <w:name w:val="WW8Num27z5"/>
    <w:rPr/>
  </w:style>
  <w:style w:type="character" w:styleId="WW8Num27z6">
    <w:name w:val="WW8Num27z6"/>
    <w:rPr/>
  </w:style>
  <w:style w:type="character" w:styleId="WW8Num27z7">
    <w:name w:val="WW8Num27z7"/>
    <w:rPr/>
  </w:style>
  <w:style w:type="character" w:styleId="WW8Num27z8">
    <w:name w:val="WW8Num27z8"/>
    <w:rPr/>
  </w:style>
  <w:style w:type="character" w:styleId="WW8Num28z0">
    <w:name w:val="WW8Num28z0"/>
    <w:rPr>
      <w:rFonts w:ascii="Symbol" w:hAnsi="Symbol" w:cs="Symbol"/>
    </w:rPr>
  </w:style>
  <w:style w:type="character" w:styleId="WW8Num28z1">
    <w:name w:val="WW8Num28z1"/>
    <w:rPr>
      <w:rFonts w:ascii="Courier New" w:hAnsi="Courier New" w:cs="Courier New"/>
    </w:rPr>
  </w:style>
  <w:style w:type="character" w:styleId="WW8Num28z2">
    <w:name w:val="WW8Num28z2"/>
    <w:rPr>
      <w:rFonts w:ascii="Wingdings" w:hAnsi="Wingdings" w:cs="Wingdings"/>
    </w:rPr>
  </w:style>
  <w:style w:type="character" w:styleId="WW8Num29z0">
    <w:name w:val="WW8Num29z0"/>
    <w:rPr>
      <w:rFonts w:ascii="Symbol" w:hAnsi="Symbol" w:cs="Symbol"/>
    </w:rPr>
  </w:style>
  <w:style w:type="character" w:styleId="WW8Num29z1">
    <w:name w:val="WW8Num29z1"/>
    <w:rPr>
      <w:rFonts w:ascii="Courier New" w:hAnsi="Courier New" w:cs="Courier New"/>
    </w:rPr>
  </w:style>
  <w:style w:type="character" w:styleId="WW8Num29z2">
    <w:name w:val="WW8Num29z2"/>
    <w:rPr>
      <w:rFonts w:ascii="Wingdings" w:hAnsi="Wingdings" w:cs="Wingdings"/>
    </w:rPr>
  </w:style>
  <w:style w:type="character" w:styleId="WW8Num30z0">
    <w:name w:val="WW8Num30z0"/>
    <w:rPr>
      <w:b/>
    </w:rPr>
  </w:style>
  <w:style w:type="character" w:styleId="WW8Num30z1">
    <w:name w:val="WW8Num30z1"/>
    <w:rPr/>
  </w:style>
  <w:style w:type="character" w:styleId="WW8Num30z2">
    <w:name w:val="WW8Num30z2"/>
    <w:rPr/>
  </w:style>
  <w:style w:type="character" w:styleId="WW8Num30z3">
    <w:name w:val="WW8Num30z3"/>
    <w:rPr/>
  </w:style>
  <w:style w:type="character" w:styleId="WW8Num30z4">
    <w:name w:val="WW8Num30z4"/>
    <w:rPr/>
  </w:style>
  <w:style w:type="character" w:styleId="WW8Num30z5">
    <w:name w:val="WW8Num30z5"/>
    <w:rPr/>
  </w:style>
  <w:style w:type="character" w:styleId="WW8Num30z6">
    <w:name w:val="WW8Num30z6"/>
    <w:rPr/>
  </w:style>
  <w:style w:type="character" w:styleId="WW8Num30z7">
    <w:name w:val="WW8Num30z7"/>
    <w:rPr/>
  </w:style>
  <w:style w:type="character" w:styleId="WW8Num30z8">
    <w:name w:val="WW8Num30z8"/>
    <w:rPr/>
  </w:style>
  <w:style w:type="character" w:styleId="WW8Num31z0">
    <w:name w:val="WW8Num31z0"/>
    <w:rPr>
      <w:rFonts w:ascii="Symbol" w:hAnsi="Symbol" w:cs="Symbol"/>
      <w:b/>
    </w:rPr>
  </w:style>
  <w:style w:type="character" w:styleId="WW8Num31z1">
    <w:name w:val="WW8Num31z1"/>
    <w:rPr/>
  </w:style>
  <w:style w:type="character" w:styleId="WW8Num31z2">
    <w:name w:val="WW8Num31z2"/>
    <w:rPr/>
  </w:style>
  <w:style w:type="character" w:styleId="WW8Num31z3">
    <w:name w:val="WW8Num31z3"/>
    <w:rPr/>
  </w:style>
  <w:style w:type="character" w:styleId="WW8Num31z4">
    <w:name w:val="WW8Num31z4"/>
    <w:rPr/>
  </w:style>
  <w:style w:type="character" w:styleId="WW8Num31z5">
    <w:name w:val="WW8Num31z5"/>
    <w:rPr/>
  </w:style>
  <w:style w:type="character" w:styleId="WW8Num31z6">
    <w:name w:val="WW8Num31z6"/>
    <w:rPr/>
  </w:style>
  <w:style w:type="character" w:styleId="WW8Num31z7">
    <w:name w:val="WW8Num31z7"/>
    <w:rPr/>
  </w:style>
  <w:style w:type="character" w:styleId="WW8Num31z8">
    <w:name w:val="WW8Num31z8"/>
    <w:rPr/>
  </w:style>
  <w:style w:type="character" w:styleId="WW8Num32z0">
    <w:name w:val="WW8Num32z0"/>
    <w:rPr>
      <w:rFonts w:ascii="Cambria" w:hAnsi="Cambria" w:cs="TimesNewRoman"/>
      <w:color w:val="000000"/>
    </w:rPr>
  </w:style>
  <w:style w:type="character" w:styleId="WW8Num32z1">
    <w:name w:val="WW8Num32z1"/>
    <w:rPr/>
  </w:style>
  <w:style w:type="character" w:styleId="WW8Num32z2">
    <w:name w:val="WW8Num32z2"/>
    <w:rPr/>
  </w:style>
  <w:style w:type="character" w:styleId="WW8Num32z3">
    <w:name w:val="WW8Num32z3"/>
    <w:rPr/>
  </w:style>
  <w:style w:type="character" w:styleId="WW8Num32z4">
    <w:name w:val="WW8Num32z4"/>
    <w:rPr/>
  </w:style>
  <w:style w:type="character" w:styleId="WW8Num32z5">
    <w:name w:val="WW8Num32z5"/>
    <w:rPr/>
  </w:style>
  <w:style w:type="character" w:styleId="WW8Num32z6">
    <w:name w:val="WW8Num32z6"/>
    <w:rPr/>
  </w:style>
  <w:style w:type="character" w:styleId="WW8Num32z7">
    <w:name w:val="WW8Num32z7"/>
    <w:rPr/>
  </w:style>
  <w:style w:type="character" w:styleId="WW8Num32z8">
    <w:name w:val="WW8Num32z8"/>
    <w:rPr/>
  </w:style>
  <w:style w:type="character" w:styleId="WW8Num33z0">
    <w:name w:val="WW8Num33z0"/>
    <w:rPr>
      <w:rFonts w:ascii="Symbol" w:hAnsi="Symbol" w:cs="Symbol"/>
      <w:b/>
    </w:rPr>
  </w:style>
  <w:style w:type="character" w:styleId="WW8Num33z1">
    <w:name w:val="WW8Num33z1"/>
    <w:rPr/>
  </w:style>
  <w:style w:type="character" w:styleId="WW8Num33z2">
    <w:name w:val="WW8Num33z2"/>
    <w:rPr/>
  </w:style>
  <w:style w:type="character" w:styleId="WW8Num33z3">
    <w:name w:val="WW8Num33z3"/>
    <w:rPr/>
  </w:style>
  <w:style w:type="character" w:styleId="WW8Num33z4">
    <w:name w:val="WW8Num33z4"/>
    <w:rPr/>
  </w:style>
  <w:style w:type="character" w:styleId="WW8Num33z5">
    <w:name w:val="WW8Num33z5"/>
    <w:rPr/>
  </w:style>
  <w:style w:type="character" w:styleId="WW8Num33z6">
    <w:name w:val="WW8Num33z6"/>
    <w:rPr/>
  </w:style>
  <w:style w:type="character" w:styleId="WW8Num33z7">
    <w:name w:val="WW8Num33z7"/>
    <w:rPr/>
  </w:style>
  <w:style w:type="character" w:styleId="WW8Num33z8">
    <w:name w:val="WW8Num33z8"/>
    <w:rPr/>
  </w:style>
  <w:style w:type="character" w:styleId="WW8Num34z0">
    <w:name w:val="WW8Num34z0"/>
    <w:rPr>
      <w:rFonts w:ascii="Symbol" w:hAnsi="Symbol" w:cs="Symbol"/>
    </w:rPr>
  </w:style>
  <w:style w:type="character" w:styleId="WW8Num34z1">
    <w:name w:val="WW8Num34z1"/>
    <w:rPr>
      <w:rFonts w:ascii="Courier New" w:hAnsi="Courier New" w:cs="Courier New"/>
    </w:rPr>
  </w:style>
  <w:style w:type="character" w:styleId="WW8Num34z2">
    <w:name w:val="WW8Num34z2"/>
    <w:rPr>
      <w:rFonts w:ascii="Wingdings" w:hAnsi="Wingdings" w:cs="Wingdings"/>
    </w:rPr>
  </w:style>
  <w:style w:type="character" w:styleId="WW8Num35z0">
    <w:name w:val="WW8Num35z0"/>
    <w:rPr>
      <w:b/>
    </w:rPr>
  </w:style>
  <w:style w:type="character" w:styleId="WW8Num35z1">
    <w:name w:val="WW8Num35z1"/>
    <w:rPr/>
  </w:style>
  <w:style w:type="character" w:styleId="WW8Num35z2">
    <w:name w:val="WW8Num35z2"/>
    <w:rPr/>
  </w:style>
  <w:style w:type="character" w:styleId="WW8Num35z3">
    <w:name w:val="WW8Num35z3"/>
    <w:rPr/>
  </w:style>
  <w:style w:type="character" w:styleId="WW8Num35z4">
    <w:name w:val="WW8Num35z4"/>
    <w:rPr/>
  </w:style>
  <w:style w:type="character" w:styleId="WW8Num35z5">
    <w:name w:val="WW8Num35z5"/>
    <w:rPr/>
  </w:style>
  <w:style w:type="character" w:styleId="WW8Num35z6">
    <w:name w:val="WW8Num35z6"/>
    <w:rPr/>
  </w:style>
  <w:style w:type="character" w:styleId="WW8Num35z7">
    <w:name w:val="WW8Num35z7"/>
    <w:rPr/>
  </w:style>
  <w:style w:type="character" w:styleId="WW8Num35z8">
    <w:name w:val="WW8Num35z8"/>
    <w:rPr/>
  </w:style>
  <w:style w:type="character" w:styleId="ZnakZnak2">
    <w:name w:val="Znak Znak2"/>
    <w:rPr>
      <w:rFonts w:ascii="Courier New" w:hAnsi="Courier New" w:eastAsia="Times New Roman" w:cs="Courier New"/>
      <w:sz w:val="20"/>
      <w:szCs w:val="20"/>
    </w:rPr>
  </w:style>
  <w:style w:type="character" w:styleId="InternetLink">
    <w:name w:val="Internet Link"/>
    <w:rPr>
      <w:color w:val="0000FF"/>
      <w:u w:val="single"/>
    </w:rPr>
  </w:style>
  <w:style w:type="character" w:styleId="ZnakZnak1">
    <w:name w:val="Znak Znak1"/>
    <w:rPr>
      <w:sz w:val="22"/>
      <w:szCs w:val="22"/>
    </w:rPr>
  </w:style>
  <w:style w:type="character" w:styleId="ZnakZnak">
    <w:name w:val="Znak Znak"/>
    <w:rPr>
      <w:sz w:val="22"/>
      <w:szCs w:val="22"/>
    </w:rPr>
  </w:style>
  <w:style w:type="character" w:styleId="PageNumber">
    <w:name w:val="Page Number"/>
    <w:basedOn w:val="Privzetapisavaodstavka"/>
    <w:rPr/>
  </w:style>
  <w:style w:type="character" w:styleId="ListLabel1">
    <w:name w:val="ListLabel 1"/>
    <w:rPr>
      <w:rFonts w:cs="Cambria"/>
      <w:color w:val="000000"/>
    </w:rPr>
  </w:style>
  <w:style w:type="character" w:styleId="ListLabel2">
    <w:name w:val="ListLabel 2"/>
    <w:rPr>
      <w:color w:val="000000"/>
    </w:rPr>
  </w:style>
  <w:style w:type="character" w:styleId="ListLabel3">
    <w:name w:val="ListLabel 3"/>
    <w:rPr>
      <w:b/>
      <w:sz w:val="24"/>
      <w:szCs w:val="24"/>
    </w:rPr>
  </w:style>
  <w:style w:type="character" w:styleId="ListLabel4">
    <w:name w:val="ListLabel 4"/>
    <w:rPr>
      <w:rFonts w:cs="Courier New"/>
    </w:rPr>
  </w:style>
  <w:style w:type="character" w:styleId="ListLabel5">
    <w:name w:val="ListLabel 5"/>
    <w:rPr>
      <w:b/>
      <w:sz w:val="24"/>
      <w:szCs w:val="24"/>
    </w:rPr>
  </w:style>
  <w:style w:type="character" w:styleId="ListLabel6">
    <w:name w:val="ListLabel 6"/>
    <w:rPr>
      <w:rFonts w:cs="Symbol"/>
    </w:rPr>
  </w:style>
  <w:style w:type="character" w:styleId="ListLabel7">
    <w:name w:val="ListLabel 7"/>
    <w:rPr>
      <w:rFonts w:cs="Courier New"/>
    </w:rPr>
  </w:style>
  <w:style w:type="character" w:styleId="ListLabel8">
    <w:name w:val="ListLabel 8"/>
    <w:rPr>
      <w:rFonts w:cs="Wingdings"/>
    </w:rPr>
  </w:style>
  <w:style w:type="character" w:styleId="FootnoteAnchor">
    <w:name w:val="Footnote Anchor"/>
    <w:rPr>
      <w:vertAlign w:val="superscript"/>
    </w:rPr>
  </w:style>
  <w:style w:type="character" w:styleId="EndnoteAnchor">
    <w:name w:val="Endnote Anchor"/>
    <w:rPr>
      <w:vertAlign w:val="superscript"/>
    </w:rPr>
  </w:style>
  <w:style w:type="character" w:styleId="ListLabel9">
    <w:name w:val="ListLabel 9"/>
    <w:rPr>
      <w:b/>
      <w:bCs/>
      <w:sz w:val="24"/>
      <w:szCs w:val="24"/>
    </w:rPr>
  </w:style>
  <w:style w:type="character" w:styleId="ListLabel10">
    <w:name w:val="ListLabel 10"/>
    <w:rPr>
      <w:bCs/>
      <w:color w:val="000000"/>
    </w:rPr>
  </w:style>
  <w:style w:type="paragraph" w:styleId="Heading">
    <w:name w:val="Heading"/>
    <w:basedOn w:val="Normal"/>
    <w:next w:val="TextBody"/>
    <w:pPr>
      <w:keepNext/>
      <w:spacing w:before="240" w:after="120"/>
    </w:pPr>
    <w:rPr>
      <w:rFonts w:ascii="Liberation Sans;Arial" w:hAnsi="Liberation Sans;Arial" w:eastAsia="Droid Sans Fallback" w:cs="FreeSans;Times New Roman"/>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Times New Roman"/>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Times New Roman"/>
    </w:rPr>
  </w:style>
  <w:style w:type="paragraph" w:styleId="Napis">
    <w:name w:val="Napis"/>
    <w:basedOn w:val="Normal"/>
    <w:pPr>
      <w:suppressLineNumbers/>
      <w:spacing w:before="120" w:after="120"/>
    </w:pPr>
    <w:rPr>
      <w:rFonts w:cs="FreeSans;Times New Roman"/>
      <w:i/>
      <w:iCs/>
      <w:sz w:val="24"/>
      <w:szCs w:val="24"/>
    </w:rPr>
  </w:style>
  <w:style w:type="paragraph" w:styleId="HTMLpredoblikovano">
    <w:name w:val="HTML predoblikovano"/>
    <w:basedOn w:val="Normal"/>
    <w:pPr>
      <w:spacing w:lineRule="auto" w:line="240" w:before="0" w:after="0"/>
    </w:pPr>
    <w:rPr>
      <w:rFonts w:ascii="Courier New" w:hAnsi="Courier New" w:eastAsia="Times New Roman" w:cs="Courier New"/>
      <w:sz w:val="20"/>
      <w:szCs w:val="20"/>
      <w:lang w:val="en-US"/>
    </w:rPr>
  </w:style>
  <w:style w:type="paragraph" w:styleId="ListParagraph1">
    <w:name w:val="List Paragraph1"/>
    <w:basedOn w:val="Normal"/>
    <w:pPr>
      <w:spacing w:before="0" w:after="200"/>
      <w:ind w:left="720" w:right="0" w:hanging="0"/>
      <w:contextualSpacing/>
    </w:pPr>
    <w:rPr/>
  </w:style>
  <w:style w:type="paragraph" w:styleId="Header">
    <w:name w:val="Header"/>
    <w:basedOn w:val="Normal"/>
    <w:pPr/>
    <w:rPr>
      <w:lang w:val="en-US"/>
    </w:rPr>
  </w:style>
  <w:style w:type="paragraph" w:styleId="Footer">
    <w:name w:val="Footer"/>
    <w:basedOn w:val="Normal"/>
    <w:pPr/>
    <w:rPr>
      <w:lang w:val="en-US"/>
    </w:rPr>
  </w:style>
  <w:style w:type="paragraph" w:styleId="FrameContents">
    <w:name w:val="Frame Contents"/>
    <w:basedOn w:val="Normal"/>
    <w:pPr/>
    <w:rPr/>
  </w:style>
  <w:style w:type="numbering" w:styleId="WW8Num1">
    <w:name w:val="WW8Num1"/>
  </w:style>
  <w:style w:type="numbering" w:styleId="WW8Num2">
    <w:name w:val="WW8Num2"/>
  </w:style>
  <w:style w:type="numbering" w:styleId="WW8Num3">
    <w:name w:val="WW8Num3"/>
  </w:style>
  <w:style w:type="numbering" w:styleId="WW8Num4">
    <w:name w:val="WW8Num4"/>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D8A590A</Template>
  <TotalTime>240</TotalTime>
  <Application>LibreOffice/4.2.7.2$Linux_X86_64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2015-06-10T07:57:00Z</dcterms:created>
  <dc:creator>juras</dc:creator>
  <dc:language>en-GB</dc:language>
  <cp:lastModifiedBy>Petra Korošec</cp:lastModifiedBy>
  <cp:lastPrinted>2015-04-11T09:57:00Z</cp:lastPrinted>
  <dcterms:modified xsi:type="dcterms:W3CDTF">2015-06-11T08:40:00Z</dcterms:modified>
  <cp:revision>3</cp:revision>
  <dc:title>Osnovna šola Venclja Perka</dc:title>
</cp:coreProperties>
</file>